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B2A9" w14:textId="08626CBD" w:rsidR="00A11782" w:rsidRDefault="00A11782" w:rsidP="00A11782">
      <w:pPr>
        <w:spacing w:after="0"/>
        <w:ind w:left="7200" w:firstLine="720"/>
        <w:jc w:val="right"/>
        <w:rPr>
          <w:sz w:val="20"/>
          <w:szCs w:val="20"/>
        </w:rPr>
      </w:pPr>
      <w:r>
        <w:rPr>
          <w:sz w:val="20"/>
          <w:szCs w:val="20"/>
        </w:rPr>
        <w:t xml:space="preserve">            </w:t>
      </w:r>
      <w:r>
        <w:rPr>
          <w:sz w:val="20"/>
          <w:szCs w:val="20"/>
        </w:rPr>
        <w:fldChar w:fldCharType="begin"/>
      </w:r>
      <w:r>
        <w:rPr>
          <w:sz w:val="20"/>
          <w:szCs w:val="20"/>
        </w:rPr>
        <w:instrText xml:space="preserve"> DATE \@ "M/d/yyyy" </w:instrText>
      </w:r>
      <w:r>
        <w:rPr>
          <w:sz w:val="20"/>
          <w:szCs w:val="20"/>
        </w:rPr>
        <w:fldChar w:fldCharType="separate"/>
      </w:r>
      <w:r w:rsidR="00C14636">
        <w:rPr>
          <w:noProof/>
          <w:sz w:val="20"/>
          <w:szCs w:val="20"/>
        </w:rPr>
        <w:t>3/21/2025</w:t>
      </w:r>
      <w:r>
        <w:rPr>
          <w:sz w:val="20"/>
          <w:szCs w:val="20"/>
        </w:rPr>
        <w:fldChar w:fldCharType="end"/>
      </w:r>
    </w:p>
    <w:p w14:paraId="217FF582" w14:textId="77777777" w:rsidR="00A11782" w:rsidRDefault="00A11782" w:rsidP="00A11782">
      <w:pPr>
        <w:jc w:val="right"/>
        <w:rPr>
          <w:sz w:val="20"/>
          <w:szCs w:val="20"/>
        </w:rPr>
      </w:pPr>
    </w:p>
    <w:p w14:paraId="0265D8F4" w14:textId="3EFD428E" w:rsidR="008565B0" w:rsidRDefault="005561C3" w:rsidP="007B03BA">
      <w:pPr>
        <w:pStyle w:val="Heading1"/>
        <w:rPr>
          <w:rFonts w:asciiTheme="minorHAnsi" w:hAnsiTheme="minorHAnsi"/>
          <w:b/>
          <w:sz w:val="32"/>
          <w:szCs w:val="32"/>
        </w:rPr>
      </w:pPr>
      <w:r>
        <w:rPr>
          <w:rFonts w:asciiTheme="minorHAnsi" w:hAnsiTheme="minorHAnsi"/>
          <w:b/>
          <w:sz w:val="32"/>
          <w:szCs w:val="32"/>
        </w:rPr>
        <w:t>LEVEL.UP</w:t>
      </w:r>
      <w:r w:rsidR="002974AB" w:rsidRPr="00215B4C">
        <w:rPr>
          <w:rFonts w:asciiTheme="minorHAnsi" w:hAnsiTheme="minorHAnsi"/>
          <w:b/>
          <w:sz w:val="32"/>
          <w:szCs w:val="32"/>
        </w:rPr>
        <w:t xml:space="preserve"> </w:t>
      </w:r>
      <w:r w:rsidR="00DC3BC5">
        <w:rPr>
          <w:rFonts w:asciiTheme="minorHAnsi" w:hAnsiTheme="minorHAnsi"/>
          <w:b/>
          <w:sz w:val="32"/>
          <w:szCs w:val="32"/>
        </w:rPr>
        <w:t xml:space="preserve">ADJUSTABLE </w:t>
      </w:r>
      <w:r w:rsidR="007B03BA">
        <w:rPr>
          <w:rFonts w:asciiTheme="minorHAnsi" w:hAnsiTheme="minorHAnsi"/>
          <w:b/>
          <w:sz w:val="32"/>
          <w:szCs w:val="32"/>
        </w:rPr>
        <w:t xml:space="preserve">PEDESTAL </w:t>
      </w:r>
      <w:r w:rsidR="00F060C7">
        <w:rPr>
          <w:rFonts w:asciiTheme="minorHAnsi" w:hAnsiTheme="minorHAnsi"/>
          <w:b/>
          <w:sz w:val="32"/>
          <w:szCs w:val="32"/>
        </w:rPr>
        <w:t>PAVER</w:t>
      </w:r>
      <w:r w:rsidR="00DC3BC5">
        <w:rPr>
          <w:rFonts w:asciiTheme="minorHAnsi" w:hAnsiTheme="minorHAnsi"/>
          <w:b/>
          <w:sz w:val="32"/>
          <w:szCs w:val="32"/>
        </w:rPr>
        <w:t xml:space="preserve"> SUPPORT KITS </w:t>
      </w:r>
    </w:p>
    <w:p w14:paraId="5536C3BD" w14:textId="7144716E" w:rsidR="008565B0" w:rsidRDefault="00DC3BC5" w:rsidP="007B03BA">
      <w:pPr>
        <w:pStyle w:val="Heading1"/>
        <w:rPr>
          <w:rFonts w:asciiTheme="minorHAnsi" w:hAnsiTheme="minorHAnsi"/>
          <w:b/>
          <w:sz w:val="32"/>
          <w:szCs w:val="32"/>
        </w:rPr>
      </w:pPr>
      <w:r>
        <w:rPr>
          <w:rFonts w:asciiTheme="minorHAnsi" w:hAnsiTheme="minorHAnsi"/>
          <w:b/>
          <w:sz w:val="32"/>
          <w:szCs w:val="32"/>
        </w:rPr>
        <w:t xml:space="preserve">AND ADDITIONAL </w:t>
      </w:r>
      <w:r w:rsidR="008565B0">
        <w:rPr>
          <w:rFonts w:asciiTheme="minorHAnsi" w:hAnsiTheme="minorHAnsi"/>
          <w:b/>
          <w:sz w:val="32"/>
          <w:szCs w:val="32"/>
        </w:rPr>
        <w:t xml:space="preserve">LEVEL.UP </w:t>
      </w:r>
      <w:r>
        <w:rPr>
          <w:rFonts w:asciiTheme="minorHAnsi" w:hAnsiTheme="minorHAnsi"/>
          <w:b/>
          <w:sz w:val="32"/>
          <w:szCs w:val="32"/>
        </w:rPr>
        <w:t xml:space="preserve">COMPONENTS </w:t>
      </w:r>
    </w:p>
    <w:p w14:paraId="32C1E142" w14:textId="22CDE0BE" w:rsidR="007B03BA" w:rsidRDefault="00D11FFE" w:rsidP="007B03BA">
      <w:pPr>
        <w:pStyle w:val="Heading1"/>
        <w:rPr>
          <w:rFonts w:asciiTheme="minorHAnsi" w:hAnsiTheme="minorHAnsi"/>
          <w:b/>
          <w:sz w:val="32"/>
          <w:szCs w:val="32"/>
        </w:rPr>
      </w:pPr>
      <w:r>
        <w:rPr>
          <w:rFonts w:asciiTheme="minorHAnsi" w:hAnsiTheme="minorHAnsi"/>
          <w:b/>
          <w:sz w:val="32"/>
          <w:szCs w:val="32"/>
        </w:rPr>
        <w:t xml:space="preserve">LIMITED </w:t>
      </w:r>
      <w:r w:rsidR="00A11782" w:rsidRPr="00215B4C">
        <w:rPr>
          <w:rFonts w:asciiTheme="minorHAnsi" w:hAnsiTheme="minorHAnsi"/>
          <w:b/>
          <w:sz w:val="32"/>
          <w:szCs w:val="32"/>
        </w:rPr>
        <w:t>WARRANT</w:t>
      </w:r>
      <w:r w:rsidR="00330AF1">
        <w:rPr>
          <w:rFonts w:asciiTheme="minorHAnsi" w:hAnsiTheme="minorHAnsi"/>
          <w:b/>
          <w:sz w:val="32"/>
          <w:szCs w:val="32"/>
        </w:rPr>
        <w:t>IES</w:t>
      </w:r>
    </w:p>
    <w:p w14:paraId="7BB056C9" w14:textId="77777777" w:rsidR="008565B0" w:rsidRPr="00563BF7" w:rsidRDefault="008565B0" w:rsidP="00563BF7"/>
    <w:p w14:paraId="04A00BC3" w14:textId="533B66A1" w:rsidR="00A11782" w:rsidRDefault="005561C3" w:rsidP="00A11782">
      <w:pPr>
        <w:spacing w:after="0" w:line="0" w:lineRule="atLeast"/>
        <w:jc w:val="both"/>
        <w:rPr>
          <w:sz w:val="32"/>
          <w:szCs w:val="32"/>
        </w:rPr>
      </w:pPr>
      <w:proofErr w:type="spellStart"/>
      <w:r>
        <w:rPr>
          <w:sz w:val="32"/>
          <w:szCs w:val="32"/>
        </w:rPr>
        <w:t>Level.Up</w:t>
      </w:r>
      <w:proofErr w:type="spellEnd"/>
      <w:r w:rsidR="00215B4C" w:rsidRPr="00215B4C">
        <w:rPr>
          <w:sz w:val="32"/>
          <w:szCs w:val="32"/>
        </w:rPr>
        <w:t xml:space="preserve"> </w:t>
      </w:r>
      <w:r w:rsidR="000E5166">
        <w:rPr>
          <w:sz w:val="32"/>
          <w:szCs w:val="32"/>
        </w:rPr>
        <w:t>Adjustable</w:t>
      </w:r>
      <w:r w:rsidR="00A00705">
        <w:rPr>
          <w:sz w:val="32"/>
          <w:szCs w:val="32"/>
        </w:rPr>
        <w:t xml:space="preserve"> </w:t>
      </w:r>
      <w:r w:rsidR="000E5166">
        <w:rPr>
          <w:sz w:val="32"/>
          <w:szCs w:val="32"/>
        </w:rPr>
        <w:t xml:space="preserve">Pedestal </w:t>
      </w:r>
      <w:r w:rsidR="00F060C7">
        <w:rPr>
          <w:sz w:val="32"/>
          <w:szCs w:val="32"/>
        </w:rPr>
        <w:t>Paver</w:t>
      </w:r>
      <w:r w:rsidR="000E5166">
        <w:rPr>
          <w:sz w:val="32"/>
          <w:szCs w:val="32"/>
        </w:rPr>
        <w:t xml:space="preserve"> Support Kits</w:t>
      </w:r>
      <w:r w:rsidR="000E5166">
        <w:rPr>
          <w:rStyle w:val="FootnoteReference"/>
          <w:sz w:val="32"/>
          <w:szCs w:val="32"/>
        </w:rPr>
        <w:footnoteReference w:id="1"/>
      </w:r>
      <w:r w:rsidR="000E5166">
        <w:rPr>
          <w:sz w:val="32"/>
          <w:szCs w:val="32"/>
        </w:rPr>
        <w:t xml:space="preserve"> and additional </w:t>
      </w:r>
      <w:proofErr w:type="spellStart"/>
      <w:r w:rsidR="008565B0">
        <w:rPr>
          <w:sz w:val="32"/>
          <w:szCs w:val="32"/>
        </w:rPr>
        <w:t>Level.Up</w:t>
      </w:r>
      <w:proofErr w:type="spellEnd"/>
      <w:r w:rsidR="008565B0">
        <w:rPr>
          <w:sz w:val="32"/>
          <w:szCs w:val="32"/>
        </w:rPr>
        <w:t xml:space="preserve"> </w:t>
      </w:r>
      <w:r w:rsidR="000E5166">
        <w:rPr>
          <w:sz w:val="32"/>
          <w:szCs w:val="32"/>
        </w:rPr>
        <w:t>components</w:t>
      </w:r>
      <w:r w:rsidR="000E5166">
        <w:rPr>
          <w:rStyle w:val="FootnoteReference"/>
          <w:sz w:val="32"/>
          <w:szCs w:val="32"/>
        </w:rPr>
        <w:footnoteReference w:id="2"/>
      </w:r>
      <w:r w:rsidR="000E5166">
        <w:rPr>
          <w:sz w:val="32"/>
          <w:szCs w:val="32"/>
        </w:rPr>
        <w:t xml:space="preserve"> </w:t>
      </w:r>
      <w:r w:rsidR="004C4B67" w:rsidRPr="005561C3">
        <w:rPr>
          <w:sz w:val="32"/>
          <w:szCs w:val="32"/>
        </w:rPr>
        <w:t>(“</w:t>
      </w:r>
      <w:proofErr w:type="spellStart"/>
      <w:r w:rsidR="00B073AF">
        <w:rPr>
          <w:sz w:val="32"/>
          <w:szCs w:val="32"/>
        </w:rPr>
        <w:t>Level.Up</w:t>
      </w:r>
      <w:proofErr w:type="spellEnd"/>
      <w:r w:rsidR="004C4B67" w:rsidRPr="005561C3">
        <w:rPr>
          <w:sz w:val="32"/>
          <w:szCs w:val="32"/>
        </w:rPr>
        <w:t xml:space="preserve"> Warranted Product(s)”)</w:t>
      </w:r>
      <w:r w:rsidR="004C4B67">
        <w:rPr>
          <w:sz w:val="32"/>
          <w:szCs w:val="32"/>
        </w:rPr>
        <w:t xml:space="preserve"> </w:t>
      </w:r>
      <w:r w:rsidR="004814B0">
        <w:rPr>
          <w:sz w:val="32"/>
          <w:szCs w:val="32"/>
        </w:rPr>
        <w:t>are</w:t>
      </w:r>
      <w:r w:rsidR="002840E8">
        <w:rPr>
          <w:sz w:val="32"/>
          <w:szCs w:val="32"/>
        </w:rPr>
        <w:t xml:space="preserve"> </w:t>
      </w:r>
      <w:r w:rsidR="00B073AF">
        <w:rPr>
          <w:sz w:val="32"/>
          <w:szCs w:val="32"/>
        </w:rPr>
        <w:t xml:space="preserve">warranted by DAP Global Inc. </w:t>
      </w:r>
      <w:r w:rsidR="007B03BA">
        <w:rPr>
          <w:sz w:val="32"/>
          <w:szCs w:val="32"/>
        </w:rPr>
        <w:t xml:space="preserve">(“DAP”) </w:t>
      </w:r>
      <w:r w:rsidR="00B073AF">
        <w:rPr>
          <w:sz w:val="32"/>
          <w:szCs w:val="32"/>
        </w:rPr>
        <w:t xml:space="preserve">to be </w:t>
      </w:r>
      <w:r w:rsidR="002840E8">
        <w:rPr>
          <w:sz w:val="32"/>
          <w:szCs w:val="32"/>
        </w:rPr>
        <w:t xml:space="preserve">free of defects in material and workmanship upon delivery, and </w:t>
      </w:r>
      <w:r w:rsidR="007B03BA">
        <w:rPr>
          <w:sz w:val="32"/>
          <w:szCs w:val="32"/>
        </w:rPr>
        <w:t xml:space="preserve">DAP </w:t>
      </w:r>
      <w:r w:rsidR="002840E8">
        <w:rPr>
          <w:sz w:val="32"/>
          <w:szCs w:val="32"/>
        </w:rPr>
        <w:t>will repair or replace any defective components</w:t>
      </w:r>
      <w:r w:rsidR="00B6580F">
        <w:rPr>
          <w:sz w:val="32"/>
          <w:szCs w:val="32"/>
        </w:rPr>
        <w:t xml:space="preserve"> </w:t>
      </w:r>
      <w:r w:rsidR="00A06ADA">
        <w:rPr>
          <w:sz w:val="32"/>
          <w:szCs w:val="32"/>
        </w:rPr>
        <w:t xml:space="preserve">under normal use </w:t>
      </w:r>
      <w:r w:rsidR="002840E8">
        <w:rPr>
          <w:sz w:val="32"/>
          <w:szCs w:val="32"/>
        </w:rPr>
        <w:t xml:space="preserve">for a period of </w:t>
      </w:r>
      <w:r w:rsidR="005E5682" w:rsidRPr="00215B4C">
        <w:rPr>
          <w:sz w:val="32"/>
          <w:szCs w:val="32"/>
        </w:rPr>
        <w:t xml:space="preserve"> </w:t>
      </w:r>
      <w:r w:rsidR="00730370">
        <w:rPr>
          <w:sz w:val="32"/>
          <w:szCs w:val="32"/>
        </w:rPr>
        <w:t>ten</w:t>
      </w:r>
      <w:r w:rsidR="00A06ADA">
        <w:rPr>
          <w:sz w:val="32"/>
          <w:szCs w:val="32"/>
        </w:rPr>
        <w:t xml:space="preserve"> years</w:t>
      </w:r>
      <w:r w:rsidR="00D11FFE">
        <w:rPr>
          <w:sz w:val="32"/>
          <w:szCs w:val="32"/>
        </w:rPr>
        <w:t>,</w:t>
      </w:r>
      <w:r w:rsidR="004814B0">
        <w:rPr>
          <w:sz w:val="32"/>
          <w:szCs w:val="32"/>
        </w:rPr>
        <w:t xml:space="preserve"> </w:t>
      </w:r>
      <w:r w:rsidR="004814B0" w:rsidRPr="004814B0">
        <w:rPr>
          <w:b/>
          <w:sz w:val="32"/>
          <w:szCs w:val="32"/>
        </w:rPr>
        <w:t>other than Flexible Shims, which are warranted for three years from the date of purchase</w:t>
      </w:r>
      <w:r w:rsidR="004814B0">
        <w:rPr>
          <w:sz w:val="32"/>
          <w:szCs w:val="32"/>
        </w:rPr>
        <w:t>,</w:t>
      </w:r>
      <w:r w:rsidR="006E5C8A">
        <w:rPr>
          <w:sz w:val="32"/>
          <w:szCs w:val="32"/>
        </w:rPr>
        <w:t xml:space="preserve"> </w:t>
      </w:r>
      <w:r w:rsidR="006E5C8A">
        <w:rPr>
          <w:b/>
          <w:sz w:val="32"/>
          <w:szCs w:val="32"/>
        </w:rPr>
        <w:t xml:space="preserve">and Paver Safety Backers, </w:t>
      </w:r>
      <w:r w:rsidR="00B375C1">
        <w:rPr>
          <w:b/>
          <w:sz w:val="32"/>
          <w:szCs w:val="32"/>
        </w:rPr>
        <w:t>which are specifically excluded from these Limited Warranties</w:t>
      </w:r>
      <w:r w:rsidR="006E5C8A">
        <w:rPr>
          <w:b/>
          <w:sz w:val="32"/>
          <w:szCs w:val="32"/>
        </w:rPr>
        <w:t>,</w:t>
      </w:r>
      <w:r w:rsidR="004814B0">
        <w:rPr>
          <w:sz w:val="32"/>
          <w:szCs w:val="32"/>
        </w:rPr>
        <w:t xml:space="preserve"> </w:t>
      </w:r>
      <w:r w:rsidR="00D11FFE">
        <w:rPr>
          <w:sz w:val="32"/>
          <w:szCs w:val="32"/>
        </w:rPr>
        <w:t>subject to the terms, conditions, limitations and exclusions herein</w:t>
      </w:r>
      <w:r w:rsidR="003D618F">
        <w:rPr>
          <w:sz w:val="32"/>
          <w:szCs w:val="32"/>
        </w:rPr>
        <w:t>.</w:t>
      </w:r>
      <w:r w:rsidR="00A06ADA">
        <w:rPr>
          <w:sz w:val="32"/>
          <w:szCs w:val="32"/>
        </w:rPr>
        <w:t xml:space="preserve"> </w:t>
      </w:r>
    </w:p>
    <w:p w14:paraId="018CD3E8" w14:textId="12AA2DF8" w:rsidR="003D618F" w:rsidRDefault="003D618F" w:rsidP="00A11782">
      <w:pPr>
        <w:spacing w:after="0" w:line="0" w:lineRule="atLeast"/>
        <w:jc w:val="both"/>
        <w:rPr>
          <w:sz w:val="32"/>
          <w:szCs w:val="32"/>
        </w:rPr>
      </w:pPr>
    </w:p>
    <w:p w14:paraId="25B24FE6" w14:textId="24FD6DDC" w:rsidR="003D618F" w:rsidRPr="00215B4C" w:rsidRDefault="003D618F" w:rsidP="00A11782">
      <w:pPr>
        <w:spacing w:after="0" w:line="0" w:lineRule="atLeast"/>
        <w:jc w:val="both"/>
        <w:rPr>
          <w:sz w:val="32"/>
          <w:szCs w:val="32"/>
        </w:rPr>
      </w:pPr>
      <w:r>
        <w:rPr>
          <w:sz w:val="32"/>
          <w:szCs w:val="32"/>
        </w:rPr>
        <w:t xml:space="preserve">Correction by repair or replacement of materials or workmanship in your </w:t>
      </w:r>
      <w:proofErr w:type="spellStart"/>
      <w:r w:rsidR="005561C3">
        <w:rPr>
          <w:sz w:val="32"/>
          <w:szCs w:val="32"/>
        </w:rPr>
        <w:t>Level.Up</w:t>
      </w:r>
      <w:proofErr w:type="spellEnd"/>
      <w:r>
        <w:rPr>
          <w:sz w:val="32"/>
          <w:szCs w:val="32"/>
        </w:rPr>
        <w:t xml:space="preserve"> </w:t>
      </w:r>
      <w:r w:rsidR="00DC3BC5">
        <w:rPr>
          <w:sz w:val="32"/>
          <w:szCs w:val="32"/>
        </w:rPr>
        <w:t>Adjustable</w:t>
      </w:r>
      <w:r w:rsidR="00A00705">
        <w:rPr>
          <w:sz w:val="32"/>
          <w:szCs w:val="32"/>
        </w:rPr>
        <w:t xml:space="preserve"> </w:t>
      </w:r>
      <w:r w:rsidR="00DC3BC5">
        <w:rPr>
          <w:sz w:val="32"/>
          <w:szCs w:val="32"/>
        </w:rPr>
        <w:t xml:space="preserve">Pedestal </w:t>
      </w:r>
      <w:r w:rsidR="00F060C7">
        <w:rPr>
          <w:sz w:val="32"/>
          <w:szCs w:val="32"/>
        </w:rPr>
        <w:t>Paver</w:t>
      </w:r>
      <w:r w:rsidR="00DC3BC5">
        <w:rPr>
          <w:sz w:val="32"/>
          <w:szCs w:val="32"/>
        </w:rPr>
        <w:t xml:space="preserve"> Support Kits and additional </w:t>
      </w:r>
      <w:proofErr w:type="spellStart"/>
      <w:r w:rsidR="008565B0">
        <w:rPr>
          <w:sz w:val="32"/>
          <w:szCs w:val="32"/>
        </w:rPr>
        <w:t>Level.Up</w:t>
      </w:r>
      <w:proofErr w:type="spellEnd"/>
      <w:r w:rsidR="008565B0">
        <w:rPr>
          <w:sz w:val="32"/>
          <w:szCs w:val="32"/>
        </w:rPr>
        <w:t xml:space="preserve"> </w:t>
      </w:r>
      <w:r w:rsidR="00DC3BC5">
        <w:rPr>
          <w:sz w:val="32"/>
          <w:szCs w:val="32"/>
        </w:rPr>
        <w:t>components</w:t>
      </w:r>
      <w:r w:rsidR="00B851C5">
        <w:rPr>
          <w:sz w:val="32"/>
          <w:szCs w:val="32"/>
        </w:rPr>
        <w:t xml:space="preserve">, which our examination shall disclose to our satisfaction to be </w:t>
      </w:r>
      <w:r w:rsidR="00D11FFE">
        <w:rPr>
          <w:sz w:val="32"/>
          <w:szCs w:val="32"/>
        </w:rPr>
        <w:t>defective</w:t>
      </w:r>
      <w:r w:rsidR="00B851C5">
        <w:rPr>
          <w:sz w:val="32"/>
          <w:szCs w:val="32"/>
        </w:rPr>
        <w:t>,</w:t>
      </w:r>
      <w:r w:rsidR="00D11FFE">
        <w:rPr>
          <w:sz w:val="32"/>
          <w:szCs w:val="32"/>
        </w:rPr>
        <w:t xml:space="preserve"> shall constitute the sole and exclusive remedy under these warranties or any implied warranties. </w:t>
      </w:r>
      <w:r w:rsidR="007B03BA">
        <w:rPr>
          <w:sz w:val="32"/>
          <w:szCs w:val="32"/>
        </w:rPr>
        <w:t>DAP</w:t>
      </w:r>
      <w:r w:rsidR="006B7563" w:rsidRPr="00215B4C">
        <w:rPr>
          <w:sz w:val="32"/>
          <w:szCs w:val="32"/>
        </w:rPr>
        <w:t>’s maximum liability</w:t>
      </w:r>
      <w:r w:rsidR="006B7563">
        <w:rPr>
          <w:sz w:val="32"/>
          <w:szCs w:val="32"/>
        </w:rPr>
        <w:t xml:space="preserve"> </w:t>
      </w:r>
      <w:r w:rsidR="006B7563" w:rsidRPr="00215B4C">
        <w:rPr>
          <w:sz w:val="32"/>
          <w:szCs w:val="32"/>
        </w:rPr>
        <w:t xml:space="preserve">shall be limited to an amount equal to the original purchase price of the </w:t>
      </w:r>
      <w:proofErr w:type="spellStart"/>
      <w:r w:rsidR="00611708">
        <w:rPr>
          <w:sz w:val="32"/>
          <w:szCs w:val="32"/>
        </w:rPr>
        <w:t>Level.Up</w:t>
      </w:r>
      <w:proofErr w:type="spellEnd"/>
      <w:r w:rsidR="00611708">
        <w:rPr>
          <w:sz w:val="32"/>
          <w:szCs w:val="32"/>
        </w:rPr>
        <w:t xml:space="preserve"> Adjustable Pedestal </w:t>
      </w:r>
      <w:r w:rsidR="00F060C7">
        <w:rPr>
          <w:sz w:val="32"/>
          <w:szCs w:val="32"/>
        </w:rPr>
        <w:t>Paver</w:t>
      </w:r>
      <w:r w:rsidR="00611708">
        <w:rPr>
          <w:sz w:val="32"/>
          <w:szCs w:val="32"/>
        </w:rPr>
        <w:t xml:space="preserve"> Support Kits or additional </w:t>
      </w:r>
      <w:proofErr w:type="spellStart"/>
      <w:r w:rsidR="00611708">
        <w:rPr>
          <w:sz w:val="32"/>
          <w:szCs w:val="32"/>
        </w:rPr>
        <w:t>Level.Up</w:t>
      </w:r>
      <w:proofErr w:type="spellEnd"/>
      <w:r w:rsidR="00611708">
        <w:rPr>
          <w:sz w:val="32"/>
          <w:szCs w:val="32"/>
        </w:rPr>
        <w:t xml:space="preserve"> component</w:t>
      </w:r>
      <w:r w:rsidR="005649DF">
        <w:rPr>
          <w:sz w:val="32"/>
          <w:szCs w:val="32"/>
        </w:rPr>
        <w:t>,</w:t>
      </w:r>
      <w:r w:rsidR="004814B0">
        <w:rPr>
          <w:sz w:val="32"/>
          <w:szCs w:val="32"/>
        </w:rPr>
        <w:t xml:space="preserve"> as applicable</w:t>
      </w:r>
      <w:r w:rsidR="006B7563" w:rsidRPr="00215B4C">
        <w:rPr>
          <w:sz w:val="32"/>
          <w:szCs w:val="32"/>
        </w:rPr>
        <w:t>.</w:t>
      </w:r>
      <w:r w:rsidR="00B851C5">
        <w:rPr>
          <w:sz w:val="32"/>
          <w:szCs w:val="32"/>
        </w:rPr>
        <w:t xml:space="preserve"> </w:t>
      </w:r>
      <w:r>
        <w:rPr>
          <w:sz w:val="32"/>
          <w:szCs w:val="32"/>
        </w:rPr>
        <w:t xml:space="preserve"> </w:t>
      </w:r>
    </w:p>
    <w:p w14:paraId="0AEFDDC2" w14:textId="77777777" w:rsidR="00A11782" w:rsidRPr="00215B4C" w:rsidRDefault="00A11782" w:rsidP="00A11782">
      <w:pPr>
        <w:spacing w:after="0" w:line="0" w:lineRule="atLeast"/>
        <w:jc w:val="both"/>
        <w:rPr>
          <w:sz w:val="32"/>
          <w:szCs w:val="32"/>
        </w:rPr>
      </w:pPr>
    </w:p>
    <w:p w14:paraId="0008FCEE" w14:textId="79B3938C" w:rsidR="00A11782" w:rsidRPr="00215B4C" w:rsidRDefault="00A11782" w:rsidP="00A11782">
      <w:pPr>
        <w:spacing w:after="0" w:line="0" w:lineRule="atLeast"/>
        <w:jc w:val="both"/>
        <w:rPr>
          <w:sz w:val="32"/>
          <w:szCs w:val="32"/>
        </w:rPr>
      </w:pPr>
      <w:r w:rsidRPr="00215B4C">
        <w:rPr>
          <w:sz w:val="32"/>
          <w:szCs w:val="32"/>
        </w:rPr>
        <w:t>Th</w:t>
      </w:r>
      <w:r w:rsidR="004814B0">
        <w:rPr>
          <w:sz w:val="32"/>
          <w:szCs w:val="32"/>
        </w:rPr>
        <w:t>ese</w:t>
      </w:r>
      <w:r w:rsidRPr="00215B4C">
        <w:rPr>
          <w:sz w:val="32"/>
          <w:szCs w:val="32"/>
        </w:rPr>
        <w:t xml:space="preserve"> </w:t>
      </w:r>
      <w:r w:rsidR="004814B0">
        <w:rPr>
          <w:sz w:val="32"/>
          <w:szCs w:val="32"/>
        </w:rPr>
        <w:t xml:space="preserve">limited </w:t>
      </w:r>
      <w:r w:rsidRPr="00215B4C">
        <w:rPr>
          <w:sz w:val="32"/>
          <w:szCs w:val="32"/>
        </w:rPr>
        <w:t>warrant</w:t>
      </w:r>
      <w:r w:rsidR="004814B0">
        <w:rPr>
          <w:sz w:val="32"/>
          <w:szCs w:val="32"/>
        </w:rPr>
        <w:t>ies</w:t>
      </w:r>
      <w:r w:rsidRPr="00215B4C">
        <w:rPr>
          <w:sz w:val="32"/>
          <w:szCs w:val="32"/>
        </w:rPr>
        <w:t xml:space="preserve"> appl</w:t>
      </w:r>
      <w:r w:rsidR="005649DF">
        <w:rPr>
          <w:sz w:val="32"/>
          <w:szCs w:val="32"/>
        </w:rPr>
        <w:t xml:space="preserve">y </w:t>
      </w:r>
      <w:r w:rsidRPr="00215B4C">
        <w:rPr>
          <w:sz w:val="32"/>
          <w:szCs w:val="32"/>
        </w:rPr>
        <w:t xml:space="preserve">only to conditions of normal use, as defined and set forth herein, and do not apply to damage resulting from other causes, including but not limited to abuse, excess loading or weight, malicious mischief, impact, acts of </w:t>
      </w:r>
      <w:r w:rsidR="004D4481">
        <w:rPr>
          <w:sz w:val="32"/>
          <w:szCs w:val="32"/>
        </w:rPr>
        <w:t>G</w:t>
      </w:r>
      <w:r w:rsidRPr="00215B4C">
        <w:rPr>
          <w:sz w:val="32"/>
          <w:szCs w:val="32"/>
        </w:rPr>
        <w:t>od or of nature, such as, but not limited to</w:t>
      </w:r>
      <w:r w:rsidR="00F2664E">
        <w:rPr>
          <w:sz w:val="32"/>
          <w:szCs w:val="32"/>
        </w:rPr>
        <w:t>,</w:t>
      </w:r>
      <w:r w:rsidRPr="00215B4C">
        <w:rPr>
          <w:sz w:val="32"/>
          <w:szCs w:val="32"/>
        </w:rPr>
        <w:t xml:space="preserve"> wind uplift, seismic conditions, fire or conditions unique to each installation.</w:t>
      </w:r>
    </w:p>
    <w:p w14:paraId="113E82B8" w14:textId="77777777" w:rsidR="00A11782" w:rsidRPr="00215B4C" w:rsidRDefault="00A11782" w:rsidP="00A11782">
      <w:pPr>
        <w:spacing w:after="0" w:line="0" w:lineRule="atLeast"/>
        <w:jc w:val="both"/>
        <w:rPr>
          <w:sz w:val="32"/>
          <w:szCs w:val="32"/>
        </w:rPr>
      </w:pPr>
    </w:p>
    <w:p w14:paraId="612D4170" w14:textId="77777777" w:rsidR="006E5C8A" w:rsidRDefault="006E5C8A">
      <w:pPr>
        <w:rPr>
          <w:b/>
          <w:sz w:val="32"/>
          <w:szCs w:val="32"/>
        </w:rPr>
      </w:pPr>
      <w:r>
        <w:rPr>
          <w:b/>
          <w:sz w:val="32"/>
          <w:szCs w:val="32"/>
        </w:rPr>
        <w:br w:type="page"/>
      </w:r>
    </w:p>
    <w:p w14:paraId="262975D5" w14:textId="6E4827D6" w:rsidR="00A11782" w:rsidRPr="00880742" w:rsidRDefault="00A11782" w:rsidP="00A11782">
      <w:pPr>
        <w:spacing w:after="0" w:line="0" w:lineRule="atLeast"/>
        <w:jc w:val="both"/>
        <w:rPr>
          <w:b/>
          <w:sz w:val="28"/>
          <w:szCs w:val="28"/>
        </w:rPr>
      </w:pPr>
      <w:r w:rsidRPr="00880742">
        <w:rPr>
          <w:b/>
          <w:sz w:val="28"/>
          <w:szCs w:val="28"/>
        </w:rPr>
        <w:lastRenderedPageBreak/>
        <w:t xml:space="preserve">LIABILITIES EXCLUDED FROM COVERAGE OF </w:t>
      </w:r>
      <w:r w:rsidR="00730370" w:rsidRPr="00880742">
        <w:rPr>
          <w:b/>
          <w:sz w:val="28"/>
          <w:szCs w:val="28"/>
        </w:rPr>
        <w:t>10</w:t>
      </w:r>
      <w:r w:rsidRPr="00880742">
        <w:rPr>
          <w:b/>
          <w:sz w:val="28"/>
          <w:szCs w:val="28"/>
        </w:rPr>
        <w:t xml:space="preserve"> YEAR</w:t>
      </w:r>
      <w:r w:rsidR="006B7563" w:rsidRPr="00880742">
        <w:rPr>
          <w:b/>
          <w:sz w:val="28"/>
          <w:szCs w:val="28"/>
        </w:rPr>
        <w:t xml:space="preserve"> LIMITED </w:t>
      </w:r>
      <w:r w:rsidRPr="00880742">
        <w:rPr>
          <w:b/>
          <w:sz w:val="28"/>
          <w:szCs w:val="28"/>
        </w:rPr>
        <w:t>WARRANTY:</w:t>
      </w:r>
    </w:p>
    <w:p w14:paraId="2961BBB4" w14:textId="77777777" w:rsidR="006B7563" w:rsidRPr="00880742" w:rsidRDefault="006B7563" w:rsidP="00A11782">
      <w:pPr>
        <w:spacing w:after="0" w:line="0" w:lineRule="atLeast"/>
        <w:jc w:val="both"/>
        <w:rPr>
          <w:b/>
          <w:sz w:val="28"/>
          <w:szCs w:val="28"/>
        </w:rPr>
      </w:pPr>
    </w:p>
    <w:p w14:paraId="217F910A" w14:textId="0677E91D" w:rsidR="00A13FA8" w:rsidRPr="00880742" w:rsidRDefault="004814B0" w:rsidP="00563BF7">
      <w:pPr>
        <w:spacing w:after="0" w:line="0" w:lineRule="atLeast"/>
        <w:jc w:val="both"/>
        <w:rPr>
          <w:b/>
          <w:sz w:val="28"/>
          <w:szCs w:val="28"/>
        </w:rPr>
      </w:pPr>
      <w:r w:rsidRPr="00880742">
        <w:rPr>
          <w:b/>
          <w:sz w:val="28"/>
          <w:szCs w:val="28"/>
        </w:rPr>
        <w:t xml:space="preserve">Flexible Shims are warranted for a period of three years from the date of purchase, subject to the same terms, conditions, limitations and exclusions herein. </w:t>
      </w:r>
    </w:p>
    <w:p w14:paraId="243D5988" w14:textId="77777777" w:rsidR="006E5C8A" w:rsidRPr="00880742" w:rsidRDefault="006E5C8A" w:rsidP="00563BF7">
      <w:pPr>
        <w:spacing w:after="0" w:line="0" w:lineRule="atLeast"/>
        <w:jc w:val="both"/>
        <w:rPr>
          <w:b/>
          <w:sz w:val="28"/>
          <w:szCs w:val="28"/>
        </w:rPr>
      </w:pPr>
    </w:p>
    <w:p w14:paraId="1556E528" w14:textId="499966A6" w:rsidR="006E5C8A" w:rsidRPr="00880742" w:rsidRDefault="006E5C8A" w:rsidP="006E5C8A">
      <w:pPr>
        <w:spacing w:after="0" w:line="0" w:lineRule="atLeast"/>
        <w:jc w:val="both"/>
        <w:rPr>
          <w:sz w:val="28"/>
          <w:szCs w:val="28"/>
        </w:rPr>
      </w:pPr>
      <w:r w:rsidRPr="00880742">
        <w:rPr>
          <w:b/>
          <w:sz w:val="28"/>
          <w:szCs w:val="28"/>
        </w:rPr>
        <w:t xml:space="preserve">Paver Safety Backers are </w:t>
      </w:r>
      <w:r w:rsidR="00B375C1" w:rsidRPr="00880742">
        <w:rPr>
          <w:b/>
          <w:sz w:val="28"/>
          <w:szCs w:val="28"/>
        </w:rPr>
        <w:t xml:space="preserve">excluded from these Limited Warranties.  </w:t>
      </w:r>
    </w:p>
    <w:p w14:paraId="5C95E77C" w14:textId="77777777" w:rsidR="006E5C8A" w:rsidRPr="00880742" w:rsidRDefault="006E5C8A" w:rsidP="00563BF7">
      <w:pPr>
        <w:spacing w:after="0" w:line="0" w:lineRule="atLeast"/>
        <w:jc w:val="both"/>
        <w:rPr>
          <w:sz w:val="28"/>
          <w:szCs w:val="28"/>
        </w:rPr>
      </w:pPr>
    </w:p>
    <w:p w14:paraId="1F9A2D92" w14:textId="4136C372" w:rsidR="00A11782" w:rsidRPr="00880742" w:rsidRDefault="007B03BA" w:rsidP="00A11782">
      <w:pPr>
        <w:spacing w:after="0" w:line="0" w:lineRule="atLeast"/>
        <w:jc w:val="both"/>
        <w:rPr>
          <w:sz w:val="28"/>
          <w:szCs w:val="28"/>
        </w:rPr>
      </w:pPr>
      <w:r w:rsidRPr="00880742">
        <w:rPr>
          <w:sz w:val="28"/>
          <w:szCs w:val="28"/>
        </w:rPr>
        <w:t>DAP</w:t>
      </w:r>
      <w:r w:rsidR="00A11782" w:rsidRPr="00880742">
        <w:rPr>
          <w:sz w:val="28"/>
          <w:szCs w:val="28"/>
        </w:rPr>
        <w:t>’s sole responsibility and maximum liability under th</w:t>
      </w:r>
      <w:r w:rsidR="005649DF" w:rsidRPr="00880742">
        <w:rPr>
          <w:sz w:val="28"/>
          <w:szCs w:val="28"/>
        </w:rPr>
        <w:t>ese</w:t>
      </w:r>
      <w:r w:rsidR="00A11782" w:rsidRPr="00880742">
        <w:rPr>
          <w:sz w:val="28"/>
          <w:szCs w:val="28"/>
        </w:rPr>
        <w:t xml:space="preserve"> </w:t>
      </w:r>
      <w:r w:rsidR="005649DF" w:rsidRPr="00880742">
        <w:rPr>
          <w:sz w:val="28"/>
          <w:szCs w:val="28"/>
        </w:rPr>
        <w:t xml:space="preserve">limited </w:t>
      </w:r>
      <w:r w:rsidR="00A11782" w:rsidRPr="00880742">
        <w:rPr>
          <w:sz w:val="28"/>
          <w:szCs w:val="28"/>
        </w:rPr>
        <w:t>warrant</w:t>
      </w:r>
      <w:r w:rsidR="005649DF" w:rsidRPr="00880742">
        <w:rPr>
          <w:sz w:val="28"/>
          <w:szCs w:val="28"/>
        </w:rPr>
        <w:t>ies</w:t>
      </w:r>
      <w:r w:rsidR="00A11782" w:rsidRPr="00880742">
        <w:rPr>
          <w:sz w:val="28"/>
          <w:szCs w:val="28"/>
        </w:rPr>
        <w:t xml:space="preserve"> is limited as stated above, and </w:t>
      </w:r>
      <w:r w:rsidRPr="00880742">
        <w:rPr>
          <w:sz w:val="28"/>
          <w:szCs w:val="28"/>
        </w:rPr>
        <w:t>DAP</w:t>
      </w:r>
      <w:r w:rsidR="00A11782" w:rsidRPr="00880742">
        <w:rPr>
          <w:sz w:val="28"/>
          <w:szCs w:val="28"/>
        </w:rPr>
        <w:t xml:space="preserve"> excludes </w:t>
      </w:r>
      <w:proofErr w:type="gramStart"/>
      <w:r w:rsidR="00A11782" w:rsidRPr="00880742">
        <w:rPr>
          <w:sz w:val="28"/>
          <w:szCs w:val="28"/>
        </w:rPr>
        <w:t>any and all</w:t>
      </w:r>
      <w:proofErr w:type="gramEnd"/>
      <w:r w:rsidR="00A11782" w:rsidRPr="00880742">
        <w:rPr>
          <w:sz w:val="28"/>
          <w:szCs w:val="28"/>
        </w:rPr>
        <w:t xml:space="preserve"> other responsibilities and liabilities from th</w:t>
      </w:r>
      <w:r w:rsidR="005649DF" w:rsidRPr="00880742">
        <w:rPr>
          <w:sz w:val="28"/>
          <w:szCs w:val="28"/>
        </w:rPr>
        <w:t>ese</w:t>
      </w:r>
      <w:r w:rsidR="00A11782" w:rsidRPr="00880742">
        <w:rPr>
          <w:sz w:val="28"/>
          <w:szCs w:val="28"/>
        </w:rPr>
        <w:t xml:space="preserve"> </w:t>
      </w:r>
      <w:r w:rsidR="004814B0" w:rsidRPr="00880742">
        <w:rPr>
          <w:sz w:val="28"/>
          <w:szCs w:val="28"/>
        </w:rPr>
        <w:t xml:space="preserve">limited </w:t>
      </w:r>
      <w:r w:rsidR="00A11782" w:rsidRPr="00880742">
        <w:rPr>
          <w:sz w:val="28"/>
          <w:szCs w:val="28"/>
        </w:rPr>
        <w:t>warrant</w:t>
      </w:r>
      <w:r w:rsidR="005649DF" w:rsidRPr="00880742">
        <w:rPr>
          <w:sz w:val="28"/>
          <w:szCs w:val="28"/>
        </w:rPr>
        <w:t>ies</w:t>
      </w:r>
      <w:r w:rsidR="004814B0" w:rsidRPr="00880742">
        <w:rPr>
          <w:sz w:val="28"/>
          <w:szCs w:val="28"/>
        </w:rPr>
        <w:t>,</w:t>
      </w:r>
      <w:r w:rsidR="00A11782" w:rsidRPr="00880742">
        <w:rPr>
          <w:sz w:val="28"/>
          <w:szCs w:val="28"/>
        </w:rPr>
        <w:t xml:space="preserve"> including but not limited to the following:</w:t>
      </w:r>
    </w:p>
    <w:p w14:paraId="78D2EE90" w14:textId="77777777" w:rsidR="00A11782" w:rsidRPr="00880742" w:rsidRDefault="00A11782" w:rsidP="00A11782">
      <w:pPr>
        <w:spacing w:after="0" w:line="0" w:lineRule="atLeast"/>
        <w:jc w:val="both"/>
        <w:rPr>
          <w:sz w:val="28"/>
          <w:szCs w:val="28"/>
        </w:rPr>
      </w:pPr>
    </w:p>
    <w:p w14:paraId="4F16F0D0" w14:textId="28DD0D80" w:rsidR="00A11782" w:rsidRPr="00880742" w:rsidRDefault="007B03BA" w:rsidP="00A11782">
      <w:pPr>
        <w:spacing w:after="0" w:line="0" w:lineRule="atLeast"/>
        <w:jc w:val="both"/>
        <w:rPr>
          <w:sz w:val="28"/>
          <w:szCs w:val="28"/>
        </w:rPr>
      </w:pPr>
      <w:r w:rsidRPr="00880742">
        <w:rPr>
          <w:sz w:val="28"/>
          <w:szCs w:val="28"/>
        </w:rPr>
        <w:t>DAP</w:t>
      </w:r>
      <w:r w:rsidR="00A11782" w:rsidRPr="00880742">
        <w:rPr>
          <w:sz w:val="28"/>
          <w:szCs w:val="28"/>
        </w:rPr>
        <w:t xml:space="preserve"> assumes no responsibility or liability for (1) damage to the substrate or other base over which the </w:t>
      </w:r>
      <w:proofErr w:type="spellStart"/>
      <w:r w:rsidR="00B073AF" w:rsidRPr="00880742">
        <w:rPr>
          <w:sz w:val="28"/>
          <w:szCs w:val="28"/>
        </w:rPr>
        <w:t>Level.Up</w:t>
      </w:r>
      <w:proofErr w:type="spellEnd"/>
      <w:r w:rsidR="00A11782" w:rsidRPr="00880742">
        <w:rPr>
          <w:sz w:val="28"/>
          <w:szCs w:val="28"/>
        </w:rPr>
        <w:t xml:space="preserve"> Warranted Product(s) are installed; (2) the building structure or interior contents thereof; (3) any property damage or bodily injury; (4) incidental or consequential damages</w:t>
      </w:r>
      <w:r w:rsidR="00AC1FCD" w:rsidRPr="00880742">
        <w:rPr>
          <w:sz w:val="28"/>
          <w:szCs w:val="28"/>
        </w:rPr>
        <w:t>,</w:t>
      </w:r>
      <w:r w:rsidR="00A11782" w:rsidRPr="00880742">
        <w:rPr>
          <w:sz w:val="28"/>
          <w:szCs w:val="28"/>
        </w:rPr>
        <w:t xml:space="preserve"> including</w:t>
      </w:r>
      <w:r w:rsidR="009A54B9" w:rsidRPr="00880742">
        <w:rPr>
          <w:sz w:val="28"/>
          <w:szCs w:val="28"/>
        </w:rPr>
        <w:t>, but not limited to,</w:t>
      </w:r>
      <w:r w:rsidR="00A11782" w:rsidRPr="00880742">
        <w:rPr>
          <w:sz w:val="28"/>
          <w:szCs w:val="28"/>
        </w:rPr>
        <w:t xml:space="preserve"> loss of income, loss of time,</w:t>
      </w:r>
      <w:r w:rsidR="00AC1FCD" w:rsidRPr="00880742">
        <w:rPr>
          <w:sz w:val="28"/>
          <w:szCs w:val="28"/>
        </w:rPr>
        <w:t xml:space="preserve"> </w:t>
      </w:r>
      <w:r w:rsidR="0049555E" w:rsidRPr="00880742">
        <w:rPr>
          <w:sz w:val="28"/>
          <w:szCs w:val="28"/>
        </w:rPr>
        <w:t>loss of use</w:t>
      </w:r>
      <w:r w:rsidR="00AC1FCD" w:rsidRPr="00880742">
        <w:rPr>
          <w:sz w:val="28"/>
          <w:szCs w:val="28"/>
        </w:rPr>
        <w:t>,</w:t>
      </w:r>
      <w:r w:rsidR="006446C3" w:rsidRPr="00880742">
        <w:rPr>
          <w:sz w:val="28"/>
          <w:szCs w:val="28"/>
        </w:rPr>
        <w:t xml:space="preserve"> </w:t>
      </w:r>
      <w:r w:rsidR="00A11782" w:rsidRPr="00880742">
        <w:rPr>
          <w:sz w:val="28"/>
          <w:szCs w:val="28"/>
        </w:rPr>
        <w:t xml:space="preserve">or any </w:t>
      </w:r>
      <w:r w:rsidR="006446C3" w:rsidRPr="00880742">
        <w:rPr>
          <w:sz w:val="28"/>
          <w:szCs w:val="28"/>
        </w:rPr>
        <w:t xml:space="preserve">other </w:t>
      </w:r>
      <w:r w:rsidR="00A11782" w:rsidRPr="00880742">
        <w:rPr>
          <w:sz w:val="28"/>
          <w:szCs w:val="28"/>
        </w:rPr>
        <w:t xml:space="preserve">type or form of consequential or incidental or economic loss; (5) the compatibility of the product with existing environmental conditions; and (6) the design of the end use; and </w:t>
      </w:r>
      <w:r w:rsidRPr="00880742">
        <w:rPr>
          <w:sz w:val="28"/>
          <w:szCs w:val="28"/>
        </w:rPr>
        <w:t>DAP</w:t>
      </w:r>
      <w:r w:rsidR="00A11782" w:rsidRPr="00880742">
        <w:rPr>
          <w:sz w:val="28"/>
          <w:szCs w:val="28"/>
        </w:rPr>
        <w:t xml:space="preserve"> assumes no liability for any failure of the </w:t>
      </w:r>
      <w:proofErr w:type="spellStart"/>
      <w:r w:rsidR="00B073AF" w:rsidRPr="00880742">
        <w:rPr>
          <w:sz w:val="28"/>
          <w:szCs w:val="28"/>
        </w:rPr>
        <w:t>Level.Up</w:t>
      </w:r>
      <w:proofErr w:type="spellEnd"/>
      <w:r w:rsidR="00A11782" w:rsidRPr="00880742">
        <w:rPr>
          <w:sz w:val="28"/>
          <w:szCs w:val="28"/>
        </w:rPr>
        <w:t xml:space="preserve"> Warranted Product(s) resulting from (1) failure of the immediate substrate below the </w:t>
      </w:r>
      <w:proofErr w:type="spellStart"/>
      <w:r w:rsidR="00B073AF" w:rsidRPr="00880742">
        <w:rPr>
          <w:sz w:val="28"/>
          <w:szCs w:val="28"/>
        </w:rPr>
        <w:t>Level.Up</w:t>
      </w:r>
      <w:proofErr w:type="spellEnd"/>
      <w:r w:rsidR="00A11782" w:rsidRPr="00880742">
        <w:rPr>
          <w:sz w:val="28"/>
          <w:szCs w:val="28"/>
        </w:rPr>
        <w:t xml:space="preserve"> Warranted Product; (2) failure from proprietary (non-warranted) systems or products utilized by the </w:t>
      </w:r>
      <w:r w:rsidR="004A5B51" w:rsidRPr="00880742">
        <w:rPr>
          <w:sz w:val="28"/>
          <w:szCs w:val="28"/>
        </w:rPr>
        <w:t>purchaser</w:t>
      </w:r>
      <w:r w:rsidR="00D720AB" w:rsidRPr="00880742">
        <w:rPr>
          <w:sz w:val="28"/>
          <w:szCs w:val="28"/>
        </w:rPr>
        <w:t>;</w:t>
      </w:r>
      <w:r w:rsidR="00A11782" w:rsidRPr="00880742">
        <w:rPr>
          <w:sz w:val="28"/>
          <w:szCs w:val="28"/>
        </w:rPr>
        <w:t xml:space="preserve"> OR (3) failure caused by not adhering to the most current </w:t>
      </w:r>
      <w:proofErr w:type="spellStart"/>
      <w:r w:rsidR="00B073AF" w:rsidRPr="00880742">
        <w:rPr>
          <w:sz w:val="28"/>
          <w:szCs w:val="28"/>
        </w:rPr>
        <w:t>Level.Up</w:t>
      </w:r>
      <w:proofErr w:type="spellEnd"/>
      <w:r w:rsidR="00B073AF" w:rsidRPr="00880742">
        <w:rPr>
          <w:sz w:val="28"/>
          <w:szCs w:val="28"/>
        </w:rPr>
        <w:t xml:space="preserve"> </w:t>
      </w:r>
      <w:r w:rsidR="006E5C8A" w:rsidRPr="00880742">
        <w:rPr>
          <w:sz w:val="28"/>
          <w:szCs w:val="28"/>
        </w:rPr>
        <w:t xml:space="preserve">Technical Data Sheet </w:t>
      </w:r>
      <w:r w:rsidR="00A11782" w:rsidRPr="00880742">
        <w:rPr>
          <w:sz w:val="28"/>
          <w:szCs w:val="28"/>
        </w:rPr>
        <w:t xml:space="preserve">and Installation instructions available at the time of install. </w:t>
      </w:r>
      <w:r w:rsidR="007050A1" w:rsidRPr="00880742">
        <w:rPr>
          <w:rFonts w:cstheme="minorHAnsi"/>
          <w:b/>
          <w:sz w:val="28"/>
          <w:szCs w:val="28"/>
        </w:rPr>
        <w:t>ANY IMPLIED WARRANTY OF MERCHANTABILITY OR FITNESS FOR A PARTICULAR PURPOSE IS LIMITED TO THE DURATION OF TH</w:t>
      </w:r>
      <w:r w:rsidR="005649DF" w:rsidRPr="00880742">
        <w:rPr>
          <w:rFonts w:cstheme="minorHAnsi"/>
          <w:b/>
          <w:sz w:val="28"/>
          <w:szCs w:val="28"/>
        </w:rPr>
        <w:t>E</w:t>
      </w:r>
      <w:r w:rsidR="007050A1" w:rsidRPr="00880742">
        <w:rPr>
          <w:rFonts w:cstheme="minorHAnsi"/>
          <w:b/>
          <w:sz w:val="28"/>
          <w:szCs w:val="28"/>
        </w:rPr>
        <w:t xml:space="preserve"> </w:t>
      </w:r>
      <w:r w:rsidR="005649DF" w:rsidRPr="00880742">
        <w:rPr>
          <w:rFonts w:cstheme="minorHAnsi"/>
          <w:b/>
          <w:sz w:val="28"/>
          <w:szCs w:val="28"/>
        </w:rPr>
        <w:t xml:space="preserve">APPLICABLE </w:t>
      </w:r>
      <w:r w:rsidR="007050A1" w:rsidRPr="00880742">
        <w:rPr>
          <w:rFonts w:cstheme="minorHAnsi"/>
          <w:b/>
          <w:sz w:val="28"/>
          <w:szCs w:val="28"/>
        </w:rPr>
        <w:t>LIMITED WRITTEN WARRANTY, EXCEPT IN STATES WHERE THIS LIMITATION IS NOT ALLOWED.</w:t>
      </w:r>
    </w:p>
    <w:p w14:paraId="3E2147FC" w14:textId="77777777" w:rsidR="00A11782" w:rsidRPr="00880742" w:rsidRDefault="00A11782" w:rsidP="00A11782">
      <w:pPr>
        <w:spacing w:after="0" w:line="0" w:lineRule="atLeast"/>
        <w:jc w:val="both"/>
        <w:rPr>
          <w:sz w:val="28"/>
          <w:szCs w:val="28"/>
        </w:rPr>
      </w:pPr>
    </w:p>
    <w:p w14:paraId="1DD36205" w14:textId="02970A08" w:rsidR="00A11782" w:rsidRPr="00880742" w:rsidRDefault="00A11782" w:rsidP="00A11782">
      <w:pPr>
        <w:spacing w:after="0" w:line="0" w:lineRule="atLeast"/>
        <w:jc w:val="both"/>
        <w:rPr>
          <w:b/>
          <w:sz w:val="28"/>
          <w:szCs w:val="28"/>
        </w:rPr>
      </w:pPr>
      <w:r w:rsidRPr="00880742">
        <w:rPr>
          <w:b/>
          <w:sz w:val="28"/>
          <w:szCs w:val="28"/>
        </w:rPr>
        <w:t>ACCESS:</w:t>
      </w:r>
    </w:p>
    <w:p w14:paraId="51641AA1" w14:textId="1133B295" w:rsidR="00A11782" w:rsidRPr="00880742" w:rsidRDefault="00A11782" w:rsidP="00A11782">
      <w:pPr>
        <w:spacing w:after="0" w:line="0" w:lineRule="atLeast"/>
        <w:jc w:val="both"/>
        <w:rPr>
          <w:sz w:val="28"/>
          <w:szCs w:val="28"/>
        </w:rPr>
      </w:pPr>
      <w:r w:rsidRPr="00880742">
        <w:rPr>
          <w:sz w:val="28"/>
          <w:szCs w:val="28"/>
        </w:rPr>
        <w:t>In the event of any claim under the terms of th</w:t>
      </w:r>
      <w:r w:rsidR="005649DF" w:rsidRPr="00880742">
        <w:rPr>
          <w:sz w:val="28"/>
          <w:szCs w:val="28"/>
        </w:rPr>
        <w:t>ese</w:t>
      </w:r>
      <w:r w:rsidRPr="00880742">
        <w:rPr>
          <w:sz w:val="28"/>
          <w:szCs w:val="28"/>
        </w:rPr>
        <w:t xml:space="preserve"> </w:t>
      </w:r>
      <w:r w:rsidR="005649DF" w:rsidRPr="00880742">
        <w:rPr>
          <w:sz w:val="28"/>
          <w:szCs w:val="28"/>
        </w:rPr>
        <w:t xml:space="preserve">limited </w:t>
      </w:r>
      <w:r w:rsidRPr="00880742">
        <w:rPr>
          <w:sz w:val="28"/>
          <w:szCs w:val="28"/>
        </w:rPr>
        <w:t>warrant</w:t>
      </w:r>
      <w:r w:rsidR="005649DF" w:rsidRPr="00880742">
        <w:rPr>
          <w:sz w:val="28"/>
          <w:szCs w:val="28"/>
        </w:rPr>
        <w:t>ies</w:t>
      </w:r>
      <w:r w:rsidRPr="00880742">
        <w:rPr>
          <w:sz w:val="28"/>
          <w:szCs w:val="28"/>
        </w:rPr>
        <w:t xml:space="preserve">, </w:t>
      </w:r>
      <w:r w:rsidR="007B03BA" w:rsidRPr="00880742">
        <w:rPr>
          <w:sz w:val="28"/>
          <w:szCs w:val="28"/>
        </w:rPr>
        <w:t>DAP</w:t>
      </w:r>
      <w:r w:rsidRPr="00880742">
        <w:rPr>
          <w:sz w:val="28"/>
          <w:szCs w:val="28"/>
        </w:rPr>
        <w:t xml:space="preserve">, its agents or employees shall have free access for testing during regular business hours to that portion of the property where the </w:t>
      </w:r>
      <w:proofErr w:type="spellStart"/>
      <w:r w:rsidR="00B073AF" w:rsidRPr="00880742">
        <w:rPr>
          <w:sz w:val="28"/>
          <w:szCs w:val="28"/>
        </w:rPr>
        <w:t>Level.Up</w:t>
      </w:r>
      <w:proofErr w:type="spellEnd"/>
      <w:r w:rsidRPr="00880742">
        <w:rPr>
          <w:sz w:val="28"/>
          <w:szCs w:val="28"/>
        </w:rPr>
        <w:t xml:space="preserve"> Warranted Product(s) were installed. Failure by </w:t>
      </w:r>
      <w:r w:rsidR="006446C3" w:rsidRPr="00880742">
        <w:rPr>
          <w:sz w:val="28"/>
          <w:szCs w:val="28"/>
        </w:rPr>
        <w:t>Purchaser</w:t>
      </w:r>
      <w:r w:rsidRPr="00880742">
        <w:rPr>
          <w:sz w:val="28"/>
          <w:szCs w:val="28"/>
        </w:rPr>
        <w:t xml:space="preserve"> to permit such access shall constitute a waiver of th</w:t>
      </w:r>
      <w:r w:rsidR="005649DF" w:rsidRPr="00880742">
        <w:rPr>
          <w:sz w:val="28"/>
          <w:szCs w:val="28"/>
        </w:rPr>
        <w:t>e</w:t>
      </w:r>
      <w:r w:rsidRPr="00880742">
        <w:rPr>
          <w:sz w:val="28"/>
          <w:szCs w:val="28"/>
        </w:rPr>
        <w:t>s</w:t>
      </w:r>
      <w:r w:rsidR="005649DF" w:rsidRPr="00880742">
        <w:rPr>
          <w:sz w:val="28"/>
          <w:szCs w:val="28"/>
        </w:rPr>
        <w:t>e</w:t>
      </w:r>
      <w:r w:rsidRPr="00880742">
        <w:rPr>
          <w:sz w:val="28"/>
          <w:szCs w:val="28"/>
        </w:rPr>
        <w:t xml:space="preserve"> warrant</w:t>
      </w:r>
      <w:r w:rsidR="005649DF" w:rsidRPr="00880742">
        <w:rPr>
          <w:sz w:val="28"/>
          <w:szCs w:val="28"/>
        </w:rPr>
        <w:t>ies</w:t>
      </w:r>
      <w:r w:rsidRPr="00880742">
        <w:rPr>
          <w:sz w:val="28"/>
          <w:szCs w:val="28"/>
        </w:rPr>
        <w:t xml:space="preserve"> by the Owner and shall relieve </w:t>
      </w:r>
      <w:r w:rsidR="007B03BA" w:rsidRPr="00880742">
        <w:rPr>
          <w:sz w:val="28"/>
          <w:szCs w:val="28"/>
        </w:rPr>
        <w:t>DAP</w:t>
      </w:r>
      <w:r w:rsidRPr="00880742">
        <w:rPr>
          <w:sz w:val="28"/>
          <w:szCs w:val="28"/>
        </w:rPr>
        <w:t xml:space="preserve"> from any further obligations hereunder.</w:t>
      </w:r>
    </w:p>
    <w:p w14:paraId="7D8B8336" w14:textId="77777777" w:rsidR="00880742" w:rsidRPr="00880742" w:rsidRDefault="00880742" w:rsidP="00A11782">
      <w:pPr>
        <w:spacing w:after="0" w:line="0" w:lineRule="atLeast"/>
        <w:jc w:val="both"/>
        <w:rPr>
          <w:b/>
          <w:sz w:val="28"/>
          <w:szCs w:val="28"/>
        </w:rPr>
      </w:pPr>
    </w:p>
    <w:p w14:paraId="2A1DFC4D" w14:textId="7844AC1B" w:rsidR="00A11782" w:rsidRPr="00880742" w:rsidRDefault="00A11782" w:rsidP="00A11782">
      <w:pPr>
        <w:spacing w:after="0" w:line="0" w:lineRule="atLeast"/>
        <w:jc w:val="both"/>
        <w:rPr>
          <w:b/>
          <w:sz w:val="28"/>
          <w:szCs w:val="28"/>
        </w:rPr>
      </w:pPr>
      <w:r w:rsidRPr="00880742">
        <w:rPr>
          <w:b/>
          <w:sz w:val="28"/>
          <w:szCs w:val="28"/>
        </w:rPr>
        <w:t>WAIVER:</w:t>
      </w:r>
    </w:p>
    <w:p w14:paraId="5B64DA28" w14:textId="0756A971" w:rsidR="00A11782" w:rsidRPr="00880742" w:rsidRDefault="007B03BA" w:rsidP="00A11782">
      <w:pPr>
        <w:spacing w:after="0" w:line="0" w:lineRule="atLeast"/>
        <w:jc w:val="both"/>
        <w:rPr>
          <w:sz w:val="28"/>
          <w:szCs w:val="28"/>
        </w:rPr>
      </w:pPr>
      <w:r w:rsidRPr="00880742">
        <w:rPr>
          <w:sz w:val="28"/>
          <w:szCs w:val="28"/>
        </w:rPr>
        <w:t>DAP</w:t>
      </w:r>
      <w:r w:rsidR="00A11782" w:rsidRPr="00880742">
        <w:rPr>
          <w:sz w:val="28"/>
          <w:szCs w:val="28"/>
        </w:rPr>
        <w:t>’s failure at any time to enforce any of the terms or conditions stated herein shall not be construed to be a waiver of such provision.</w:t>
      </w:r>
    </w:p>
    <w:p w14:paraId="4712159C" w14:textId="77777777" w:rsidR="00A11782" w:rsidRPr="00880742" w:rsidRDefault="00A11782" w:rsidP="00A11782">
      <w:pPr>
        <w:spacing w:after="0" w:line="0" w:lineRule="atLeast"/>
        <w:jc w:val="both"/>
        <w:rPr>
          <w:b/>
          <w:sz w:val="28"/>
          <w:szCs w:val="28"/>
        </w:rPr>
      </w:pPr>
    </w:p>
    <w:p w14:paraId="1BD3DCCA" w14:textId="77777777" w:rsidR="00A11782" w:rsidRPr="00880742" w:rsidRDefault="00A11782" w:rsidP="00A11782">
      <w:pPr>
        <w:spacing w:after="0" w:line="0" w:lineRule="atLeast"/>
        <w:jc w:val="both"/>
        <w:rPr>
          <w:b/>
          <w:sz w:val="28"/>
          <w:szCs w:val="28"/>
        </w:rPr>
      </w:pPr>
      <w:r w:rsidRPr="00880742">
        <w:rPr>
          <w:b/>
          <w:sz w:val="28"/>
          <w:szCs w:val="28"/>
        </w:rPr>
        <w:t>ASSIGNABILITY:</w:t>
      </w:r>
    </w:p>
    <w:p w14:paraId="1A17D6A4" w14:textId="53B50473" w:rsidR="004D4481" w:rsidRPr="00880742" w:rsidRDefault="00A11782" w:rsidP="00A11782">
      <w:pPr>
        <w:spacing w:after="0" w:line="0" w:lineRule="atLeast"/>
        <w:jc w:val="both"/>
        <w:rPr>
          <w:sz w:val="28"/>
          <w:szCs w:val="28"/>
        </w:rPr>
      </w:pPr>
      <w:r w:rsidRPr="00880742">
        <w:rPr>
          <w:sz w:val="28"/>
          <w:szCs w:val="28"/>
        </w:rPr>
        <w:t>Th</w:t>
      </w:r>
      <w:r w:rsidR="005649DF" w:rsidRPr="00880742">
        <w:rPr>
          <w:sz w:val="28"/>
          <w:szCs w:val="28"/>
        </w:rPr>
        <w:t>e</w:t>
      </w:r>
      <w:r w:rsidRPr="00880742">
        <w:rPr>
          <w:sz w:val="28"/>
          <w:szCs w:val="28"/>
        </w:rPr>
        <w:t>s</w:t>
      </w:r>
      <w:r w:rsidR="005649DF" w:rsidRPr="00880742">
        <w:rPr>
          <w:sz w:val="28"/>
          <w:szCs w:val="28"/>
        </w:rPr>
        <w:t>e</w:t>
      </w:r>
      <w:r w:rsidRPr="00880742">
        <w:rPr>
          <w:sz w:val="28"/>
          <w:szCs w:val="28"/>
        </w:rPr>
        <w:t xml:space="preserve"> </w:t>
      </w:r>
      <w:r w:rsidR="005649DF" w:rsidRPr="00880742">
        <w:rPr>
          <w:sz w:val="28"/>
          <w:szCs w:val="28"/>
        </w:rPr>
        <w:t xml:space="preserve">limited </w:t>
      </w:r>
      <w:r w:rsidRPr="00880742">
        <w:rPr>
          <w:sz w:val="28"/>
          <w:szCs w:val="28"/>
        </w:rPr>
        <w:t>warrant</w:t>
      </w:r>
      <w:r w:rsidR="005649DF" w:rsidRPr="00880742">
        <w:rPr>
          <w:sz w:val="28"/>
          <w:szCs w:val="28"/>
        </w:rPr>
        <w:t>ies</w:t>
      </w:r>
      <w:r w:rsidRPr="00880742">
        <w:rPr>
          <w:sz w:val="28"/>
          <w:szCs w:val="28"/>
        </w:rPr>
        <w:t xml:space="preserve"> shall accrue only to the original </w:t>
      </w:r>
      <w:r w:rsidR="00763003" w:rsidRPr="00880742">
        <w:rPr>
          <w:sz w:val="28"/>
          <w:szCs w:val="28"/>
        </w:rPr>
        <w:t>Purchaser</w:t>
      </w:r>
      <w:r w:rsidR="004814B0" w:rsidRPr="00880742">
        <w:rPr>
          <w:sz w:val="28"/>
          <w:szCs w:val="28"/>
        </w:rPr>
        <w:t xml:space="preserve"> </w:t>
      </w:r>
      <w:r w:rsidRPr="00880742">
        <w:rPr>
          <w:sz w:val="28"/>
          <w:szCs w:val="28"/>
        </w:rPr>
        <w:t>and shall not accrue to any successors or assigns.</w:t>
      </w:r>
      <w:r w:rsidR="00B91A2B" w:rsidRPr="00880742">
        <w:rPr>
          <w:sz w:val="28"/>
          <w:szCs w:val="28"/>
        </w:rPr>
        <w:t xml:space="preserve"> </w:t>
      </w:r>
      <w:r w:rsidR="007B03BA" w:rsidRPr="00880742">
        <w:rPr>
          <w:sz w:val="28"/>
          <w:szCs w:val="28"/>
        </w:rPr>
        <w:t>DAP</w:t>
      </w:r>
      <w:r w:rsidR="00B91A2B" w:rsidRPr="00880742">
        <w:rPr>
          <w:sz w:val="28"/>
          <w:szCs w:val="28"/>
        </w:rPr>
        <w:t xml:space="preserve"> does not </w:t>
      </w:r>
      <w:r w:rsidR="00E22B8C" w:rsidRPr="00880742">
        <w:rPr>
          <w:sz w:val="28"/>
          <w:szCs w:val="28"/>
        </w:rPr>
        <w:t xml:space="preserve">assume and does not authorize any other person to assume for it any other liability in connection with the sale of the </w:t>
      </w:r>
      <w:proofErr w:type="spellStart"/>
      <w:r w:rsidR="008565B0" w:rsidRPr="00880742">
        <w:rPr>
          <w:sz w:val="28"/>
          <w:szCs w:val="28"/>
        </w:rPr>
        <w:t>Level.Up</w:t>
      </w:r>
      <w:proofErr w:type="spellEnd"/>
      <w:r w:rsidR="008565B0" w:rsidRPr="00880742">
        <w:rPr>
          <w:sz w:val="28"/>
          <w:szCs w:val="28"/>
        </w:rPr>
        <w:t xml:space="preserve"> Adjustable Pedestal </w:t>
      </w:r>
      <w:r w:rsidR="00F060C7" w:rsidRPr="00880742">
        <w:rPr>
          <w:sz w:val="28"/>
          <w:szCs w:val="28"/>
        </w:rPr>
        <w:t>Paver</w:t>
      </w:r>
      <w:r w:rsidR="008565B0" w:rsidRPr="00880742">
        <w:rPr>
          <w:sz w:val="28"/>
          <w:szCs w:val="28"/>
        </w:rPr>
        <w:t xml:space="preserve"> Support Kits or additional </w:t>
      </w:r>
      <w:proofErr w:type="spellStart"/>
      <w:r w:rsidR="008565B0" w:rsidRPr="00880742">
        <w:rPr>
          <w:sz w:val="28"/>
          <w:szCs w:val="28"/>
        </w:rPr>
        <w:t>Level.Up</w:t>
      </w:r>
      <w:proofErr w:type="spellEnd"/>
      <w:r w:rsidR="008565B0" w:rsidRPr="00880742">
        <w:rPr>
          <w:sz w:val="28"/>
          <w:szCs w:val="28"/>
        </w:rPr>
        <w:t xml:space="preserve"> components</w:t>
      </w:r>
      <w:r w:rsidR="00E22B8C" w:rsidRPr="00880742">
        <w:rPr>
          <w:sz w:val="28"/>
          <w:szCs w:val="28"/>
        </w:rPr>
        <w:t xml:space="preserve">.  </w:t>
      </w:r>
    </w:p>
    <w:p w14:paraId="4D2FEA8E" w14:textId="77777777" w:rsidR="00880742" w:rsidRDefault="00880742" w:rsidP="00A11782">
      <w:pPr>
        <w:spacing w:after="0" w:line="0" w:lineRule="atLeast"/>
        <w:jc w:val="both"/>
        <w:rPr>
          <w:b/>
          <w:sz w:val="28"/>
          <w:szCs w:val="28"/>
        </w:rPr>
      </w:pPr>
    </w:p>
    <w:p w14:paraId="3FB35D70" w14:textId="00801846" w:rsidR="004D4481" w:rsidRPr="00880742" w:rsidRDefault="004D4481" w:rsidP="00A11782">
      <w:pPr>
        <w:spacing w:after="0" w:line="0" w:lineRule="atLeast"/>
        <w:jc w:val="both"/>
        <w:rPr>
          <w:b/>
          <w:sz w:val="28"/>
          <w:szCs w:val="28"/>
        </w:rPr>
      </w:pPr>
      <w:r w:rsidRPr="00880742">
        <w:rPr>
          <w:b/>
          <w:sz w:val="28"/>
          <w:szCs w:val="28"/>
        </w:rPr>
        <w:lastRenderedPageBreak/>
        <w:t>NOTICE:</w:t>
      </w:r>
      <w:r w:rsidRPr="00880742">
        <w:rPr>
          <w:b/>
          <w:sz w:val="28"/>
          <w:szCs w:val="28"/>
        </w:rPr>
        <w:tab/>
      </w:r>
    </w:p>
    <w:p w14:paraId="068ACDB1" w14:textId="3C3BC749" w:rsidR="00A13FA8" w:rsidRPr="00880742" w:rsidRDefault="004D4481" w:rsidP="00A11782">
      <w:pPr>
        <w:spacing w:after="0" w:line="0" w:lineRule="atLeast"/>
        <w:jc w:val="both"/>
        <w:rPr>
          <w:sz w:val="28"/>
          <w:szCs w:val="28"/>
        </w:rPr>
      </w:pPr>
      <w:r w:rsidRPr="00880742">
        <w:rPr>
          <w:sz w:val="28"/>
          <w:szCs w:val="28"/>
        </w:rPr>
        <w:t xml:space="preserve">Written notice of defects must be provided by the Purchaser within 30 days of discovery, but in no event later than the expiration of the </w:t>
      </w:r>
      <w:r w:rsidR="00641D96" w:rsidRPr="00880742">
        <w:rPr>
          <w:sz w:val="28"/>
          <w:szCs w:val="28"/>
        </w:rPr>
        <w:t xml:space="preserve">applicable </w:t>
      </w:r>
      <w:r w:rsidRPr="00880742">
        <w:rPr>
          <w:sz w:val="28"/>
          <w:szCs w:val="28"/>
        </w:rPr>
        <w:t xml:space="preserve">warranty period provided herein. </w:t>
      </w:r>
      <w:r w:rsidR="00754473" w:rsidRPr="00880742">
        <w:rPr>
          <w:sz w:val="28"/>
          <w:szCs w:val="28"/>
        </w:rPr>
        <w:t xml:space="preserve">Written notice shall be sent </w:t>
      </w:r>
      <w:r w:rsidR="007B03BA" w:rsidRPr="00880742">
        <w:rPr>
          <w:sz w:val="28"/>
          <w:szCs w:val="28"/>
        </w:rPr>
        <w:t xml:space="preserve">electronically </w:t>
      </w:r>
      <w:r w:rsidR="00754473" w:rsidRPr="00880742">
        <w:rPr>
          <w:sz w:val="28"/>
          <w:szCs w:val="28"/>
        </w:rPr>
        <w:t xml:space="preserve">to the following </w:t>
      </w:r>
      <w:r w:rsidR="004F42E9" w:rsidRPr="00880742">
        <w:rPr>
          <w:sz w:val="28"/>
          <w:szCs w:val="28"/>
        </w:rPr>
        <w:t xml:space="preserve">e-mail </w:t>
      </w:r>
      <w:r w:rsidR="00754473" w:rsidRPr="00880742">
        <w:rPr>
          <w:sz w:val="28"/>
          <w:szCs w:val="28"/>
        </w:rPr>
        <w:t>address:</w:t>
      </w:r>
      <w:r w:rsidR="007B03BA" w:rsidRPr="00880742">
        <w:rPr>
          <w:sz w:val="28"/>
          <w:szCs w:val="28"/>
        </w:rPr>
        <w:t xml:space="preserve"> </w:t>
      </w:r>
      <w:hyperlink r:id="rId7" w:history="1">
        <w:r w:rsidR="007B03BA" w:rsidRPr="00880742">
          <w:rPr>
            <w:rStyle w:val="Hyperlink"/>
            <w:sz w:val="28"/>
            <w:szCs w:val="28"/>
          </w:rPr>
          <w:t>claims@dap.com</w:t>
        </w:r>
      </w:hyperlink>
      <w:r w:rsidR="007B03BA" w:rsidRPr="00880742">
        <w:rPr>
          <w:sz w:val="28"/>
          <w:szCs w:val="28"/>
        </w:rPr>
        <w:t xml:space="preserve">. </w:t>
      </w:r>
    </w:p>
    <w:p w14:paraId="40A5A5DF" w14:textId="77777777" w:rsidR="00A11782" w:rsidRPr="00215B4C" w:rsidRDefault="00A11782" w:rsidP="00A11782">
      <w:pPr>
        <w:spacing w:after="0" w:line="0" w:lineRule="atLeast"/>
        <w:jc w:val="both"/>
        <w:rPr>
          <w:sz w:val="32"/>
          <w:szCs w:val="32"/>
        </w:rPr>
      </w:pPr>
    </w:p>
    <w:p w14:paraId="2DD9309B" w14:textId="77777777" w:rsidR="00A11782" w:rsidRPr="00880742" w:rsidRDefault="00A11782" w:rsidP="00A11782">
      <w:pPr>
        <w:spacing w:after="0" w:line="0" w:lineRule="atLeast"/>
        <w:jc w:val="both"/>
        <w:rPr>
          <w:b/>
          <w:sz w:val="28"/>
          <w:szCs w:val="28"/>
        </w:rPr>
      </w:pPr>
      <w:r w:rsidRPr="00880742">
        <w:rPr>
          <w:b/>
          <w:sz w:val="28"/>
          <w:szCs w:val="28"/>
        </w:rPr>
        <w:t>DISCLAIMER OF ALL OTHER WARRANTIES:</w:t>
      </w:r>
    </w:p>
    <w:p w14:paraId="13F1891F" w14:textId="46A7F129" w:rsidR="00DF43B1" w:rsidRPr="00880742" w:rsidRDefault="00A11782" w:rsidP="0072241A">
      <w:pPr>
        <w:spacing w:after="0" w:line="0" w:lineRule="atLeast"/>
        <w:jc w:val="both"/>
        <w:rPr>
          <w:rFonts w:cstheme="minorHAnsi"/>
          <w:b/>
          <w:sz w:val="28"/>
          <w:szCs w:val="28"/>
        </w:rPr>
      </w:pPr>
      <w:r w:rsidRPr="00880742">
        <w:rPr>
          <w:sz w:val="28"/>
          <w:szCs w:val="28"/>
        </w:rPr>
        <w:t xml:space="preserve">The foregoing are </w:t>
      </w:r>
      <w:r w:rsidR="007B03BA" w:rsidRPr="00880742">
        <w:rPr>
          <w:sz w:val="28"/>
          <w:szCs w:val="28"/>
        </w:rPr>
        <w:t>DAP</w:t>
      </w:r>
      <w:r w:rsidRPr="00880742">
        <w:rPr>
          <w:sz w:val="28"/>
          <w:szCs w:val="28"/>
        </w:rPr>
        <w:t xml:space="preserve">’s sole warranties with respect to the </w:t>
      </w:r>
      <w:proofErr w:type="spellStart"/>
      <w:r w:rsidR="005561C3" w:rsidRPr="00880742">
        <w:rPr>
          <w:sz w:val="28"/>
          <w:szCs w:val="28"/>
        </w:rPr>
        <w:t>Level.Up</w:t>
      </w:r>
      <w:proofErr w:type="spellEnd"/>
      <w:r w:rsidR="008565B0" w:rsidRPr="00880742">
        <w:rPr>
          <w:sz w:val="28"/>
          <w:szCs w:val="28"/>
        </w:rPr>
        <w:t xml:space="preserve"> Adjustable Pedestal </w:t>
      </w:r>
      <w:r w:rsidR="00F060C7" w:rsidRPr="00880742">
        <w:rPr>
          <w:sz w:val="28"/>
          <w:szCs w:val="28"/>
        </w:rPr>
        <w:t>Paver</w:t>
      </w:r>
      <w:r w:rsidR="008565B0" w:rsidRPr="00880742">
        <w:rPr>
          <w:sz w:val="28"/>
          <w:szCs w:val="28"/>
        </w:rPr>
        <w:t xml:space="preserve"> Support Kits and additional </w:t>
      </w:r>
      <w:proofErr w:type="spellStart"/>
      <w:r w:rsidR="008565B0" w:rsidRPr="00880742">
        <w:rPr>
          <w:sz w:val="28"/>
          <w:szCs w:val="28"/>
        </w:rPr>
        <w:t>Level.Up</w:t>
      </w:r>
      <w:proofErr w:type="spellEnd"/>
      <w:r w:rsidR="008565B0" w:rsidRPr="00880742">
        <w:rPr>
          <w:sz w:val="28"/>
          <w:szCs w:val="28"/>
        </w:rPr>
        <w:t xml:space="preserve"> components</w:t>
      </w:r>
      <w:r w:rsidR="00557D00" w:rsidRPr="00880742">
        <w:rPr>
          <w:sz w:val="28"/>
          <w:szCs w:val="28"/>
        </w:rPr>
        <w:t>.</w:t>
      </w:r>
      <w:r w:rsidR="009C09C9" w:rsidRPr="00880742">
        <w:rPr>
          <w:sz w:val="28"/>
          <w:szCs w:val="28"/>
        </w:rPr>
        <w:t xml:space="preserve"> </w:t>
      </w:r>
      <w:r w:rsidRPr="00880742">
        <w:rPr>
          <w:sz w:val="28"/>
          <w:szCs w:val="28"/>
        </w:rPr>
        <w:t xml:space="preserve">This disclaimer and </w:t>
      </w:r>
      <w:r w:rsidR="00641D96" w:rsidRPr="00880742">
        <w:rPr>
          <w:sz w:val="28"/>
          <w:szCs w:val="28"/>
        </w:rPr>
        <w:t xml:space="preserve">the </w:t>
      </w:r>
      <w:r w:rsidR="00557D00" w:rsidRPr="00880742">
        <w:rPr>
          <w:sz w:val="28"/>
          <w:szCs w:val="28"/>
        </w:rPr>
        <w:t xml:space="preserve">limited </w:t>
      </w:r>
      <w:r w:rsidRPr="00880742">
        <w:rPr>
          <w:sz w:val="28"/>
          <w:szCs w:val="28"/>
        </w:rPr>
        <w:t>warrant</w:t>
      </w:r>
      <w:r w:rsidR="00641D96" w:rsidRPr="00880742">
        <w:rPr>
          <w:sz w:val="28"/>
          <w:szCs w:val="28"/>
        </w:rPr>
        <w:t>ies</w:t>
      </w:r>
      <w:r w:rsidRPr="00880742">
        <w:rPr>
          <w:sz w:val="28"/>
          <w:szCs w:val="28"/>
        </w:rPr>
        <w:t xml:space="preserve"> </w:t>
      </w:r>
      <w:r w:rsidR="00641D96" w:rsidRPr="00880742">
        <w:rPr>
          <w:sz w:val="28"/>
          <w:szCs w:val="28"/>
        </w:rPr>
        <w:t>provided herein are</w:t>
      </w:r>
      <w:r w:rsidRPr="00880742">
        <w:rPr>
          <w:sz w:val="28"/>
          <w:szCs w:val="28"/>
        </w:rPr>
        <w:t xml:space="preserve"> expressly in lieu of </w:t>
      </w:r>
      <w:proofErr w:type="gramStart"/>
      <w:r w:rsidRPr="00880742">
        <w:rPr>
          <w:sz w:val="28"/>
          <w:szCs w:val="28"/>
        </w:rPr>
        <w:t>any and all</w:t>
      </w:r>
      <w:proofErr w:type="gramEnd"/>
      <w:r w:rsidRPr="00880742">
        <w:rPr>
          <w:sz w:val="28"/>
          <w:szCs w:val="28"/>
        </w:rPr>
        <w:t xml:space="preserve"> other representations and warranties</w:t>
      </w:r>
      <w:r w:rsidR="003070A1" w:rsidRPr="00880742">
        <w:rPr>
          <w:sz w:val="28"/>
          <w:szCs w:val="28"/>
        </w:rPr>
        <w:t>.</w:t>
      </w:r>
      <w:r w:rsidRPr="00880742">
        <w:rPr>
          <w:b/>
          <w:sz w:val="28"/>
          <w:szCs w:val="28"/>
        </w:rPr>
        <w:t xml:space="preserve"> </w:t>
      </w:r>
      <w:r w:rsidR="007B03BA" w:rsidRPr="00880742">
        <w:rPr>
          <w:b/>
          <w:sz w:val="28"/>
          <w:szCs w:val="28"/>
        </w:rPr>
        <w:t>DAP</w:t>
      </w:r>
      <w:r w:rsidR="00557D00" w:rsidRPr="00880742">
        <w:rPr>
          <w:b/>
          <w:sz w:val="28"/>
          <w:szCs w:val="28"/>
        </w:rPr>
        <w:t xml:space="preserve"> </w:t>
      </w:r>
      <w:r w:rsidRPr="00880742">
        <w:rPr>
          <w:b/>
          <w:sz w:val="28"/>
          <w:szCs w:val="28"/>
        </w:rPr>
        <w:t xml:space="preserve">EXPRESSLY EXCLUDES ANY AND ALL </w:t>
      </w:r>
      <w:r w:rsidRPr="00880742">
        <w:rPr>
          <w:rFonts w:cstheme="minorHAnsi"/>
          <w:b/>
          <w:sz w:val="28"/>
          <w:szCs w:val="28"/>
        </w:rPr>
        <w:t>OTHER REPRESENTATIONS AND WARRANTIES</w:t>
      </w:r>
      <w:r w:rsidR="003070A1" w:rsidRPr="00880742">
        <w:rPr>
          <w:rFonts w:cstheme="minorHAnsi"/>
          <w:b/>
          <w:sz w:val="28"/>
          <w:szCs w:val="28"/>
        </w:rPr>
        <w:t>,</w:t>
      </w:r>
      <w:r w:rsidRPr="00880742">
        <w:rPr>
          <w:rFonts w:cstheme="minorHAnsi"/>
          <w:b/>
          <w:sz w:val="28"/>
          <w:szCs w:val="28"/>
        </w:rPr>
        <w:t xml:space="preserve"> EITHER EXPRESS OR IMPLIED, INCLUDING </w:t>
      </w:r>
      <w:r w:rsidR="003070A1" w:rsidRPr="00880742">
        <w:rPr>
          <w:rFonts w:cstheme="minorHAnsi"/>
          <w:b/>
          <w:sz w:val="28"/>
          <w:szCs w:val="28"/>
        </w:rPr>
        <w:t xml:space="preserve">THE IMPLIED </w:t>
      </w:r>
      <w:r w:rsidRPr="00880742">
        <w:rPr>
          <w:rFonts w:cstheme="minorHAnsi"/>
          <w:b/>
          <w:sz w:val="28"/>
          <w:szCs w:val="28"/>
        </w:rPr>
        <w:t xml:space="preserve">WARRANTIES OF MERCHANTABILITY </w:t>
      </w:r>
      <w:r w:rsidR="003070A1" w:rsidRPr="00880742">
        <w:rPr>
          <w:rFonts w:cstheme="minorHAnsi"/>
          <w:b/>
          <w:sz w:val="28"/>
          <w:szCs w:val="28"/>
        </w:rPr>
        <w:t>AND</w:t>
      </w:r>
      <w:r w:rsidRPr="00880742">
        <w:rPr>
          <w:rFonts w:cstheme="minorHAnsi"/>
          <w:b/>
          <w:sz w:val="28"/>
          <w:szCs w:val="28"/>
        </w:rPr>
        <w:t xml:space="preserve"> FITNESS FOR A PARTICULAR PURPOSE.</w:t>
      </w:r>
      <w:r w:rsidR="0072241A" w:rsidRPr="00880742">
        <w:rPr>
          <w:rFonts w:cstheme="minorHAnsi"/>
          <w:b/>
          <w:sz w:val="28"/>
          <w:szCs w:val="28"/>
        </w:rPr>
        <w:t xml:space="preserve"> </w:t>
      </w:r>
      <w:r w:rsidR="007B03BA" w:rsidRPr="00880742">
        <w:rPr>
          <w:rFonts w:cstheme="minorHAnsi"/>
          <w:b/>
          <w:sz w:val="28"/>
          <w:szCs w:val="28"/>
        </w:rPr>
        <w:t>DAP</w:t>
      </w:r>
      <w:r w:rsidR="007C7B81" w:rsidRPr="00880742">
        <w:rPr>
          <w:rFonts w:cstheme="minorHAnsi"/>
          <w:b/>
          <w:sz w:val="28"/>
          <w:szCs w:val="28"/>
        </w:rPr>
        <w:t xml:space="preserve"> assumes no liability for damage caused by </w:t>
      </w:r>
      <w:r w:rsidR="005373C7" w:rsidRPr="00880742">
        <w:rPr>
          <w:rFonts w:cstheme="minorHAnsi"/>
          <w:b/>
          <w:sz w:val="28"/>
          <w:szCs w:val="28"/>
        </w:rPr>
        <w:t>flood</w:t>
      </w:r>
      <w:r w:rsidR="007C7B81" w:rsidRPr="00880742">
        <w:rPr>
          <w:rFonts w:cstheme="minorHAnsi"/>
          <w:b/>
          <w:sz w:val="28"/>
          <w:szCs w:val="28"/>
        </w:rPr>
        <w:t>, fire,</w:t>
      </w:r>
      <w:r w:rsidR="005373C7" w:rsidRPr="00880742">
        <w:rPr>
          <w:rFonts w:cstheme="minorHAnsi"/>
          <w:b/>
          <w:sz w:val="28"/>
          <w:szCs w:val="28"/>
        </w:rPr>
        <w:t xml:space="preserve"> water, earthquake, </w:t>
      </w:r>
      <w:r w:rsidR="00A827BF" w:rsidRPr="00880742">
        <w:rPr>
          <w:rFonts w:cstheme="minorHAnsi"/>
          <w:b/>
          <w:sz w:val="28"/>
          <w:szCs w:val="28"/>
        </w:rPr>
        <w:t xml:space="preserve">earth movement, hail, wind, insects, adverse weather conditions, vegetation, vandalism, riot, war, insurrection, contagion, pandemic, act of God, accident, or any other event or casualty. </w:t>
      </w:r>
      <w:r w:rsidR="007C7B81" w:rsidRPr="00880742">
        <w:rPr>
          <w:rFonts w:cstheme="minorHAnsi"/>
          <w:b/>
          <w:sz w:val="28"/>
          <w:szCs w:val="28"/>
        </w:rPr>
        <w:t xml:space="preserve">  </w:t>
      </w:r>
    </w:p>
    <w:p w14:paraId="7A86D2B0" w14:textId="77777777" w:rsidR="00A11782" w:rsidRPr="00880742" w:rsidRDefault="00A11782" w:rsidP="00A11782">
      <w:pPr>
        <w:spacing w:after="0" w:line="0" w:lineRule="atLeast"/>
        <w:jc w:val="both"/>
        <w:rPr>
          <w:sz w:val="28"/>
          <w:szCs w:val="28"/>
        </w:rPr>
      </w:pPr>
    </w:p>
    <w:p w14:paraId="214DAAAB" w14:textId="5A480165" w:rsidR="00A11782" w:rsidRPr="00880742" w:rsidRDefault="00A11782" w:rsidP="00A11782">
      <w:pPr>
        <w:spacing w:after="0" w:line="0" w:lineRule="atLeast"/>
        <w:jc w:val="both"/>
        <w:rPr>
          <w:b/>
          <w:sz w:val="28"/>
          <w:szCs w:val="28"/>
        </w:rPr>
      </w:pPr>
      <w:r w:rsidRPr="00880742">
        <w:rPr>
          <w:b/>
          <w:sz w:val="28"/>
          <w:szCs w:val="28"/>
        </w:rPr>
        <w:t xml:space="preserve">EXCLUSION OF ALL OTHER REMEDIES AND LIMITATION OF </w:t>
      </w:r>
      <w:r w:rsidR="007B03BA" w:rsidRPr="00880742">
        <w:rPr>
          <w:b/>
          <w:sz w:val="28"/>
          <w:szCs w:val="28"/>
        </w:rPr>
        <w:t>DAP</w:t>
      </w:r>
      <w:r w:rsidRPr="00880742">
        <w:rPr>
          <w:b/>
          <w:sz w:val="28"/>
          <w:szCs w:val="28"/>
        </w:rPr>
        <w:t>’s LIABILITY:</w:t>
      </w:r>
    </w:p>
    <w:p w14:paraId="3B99263B" w14:textId="658C4CFE" w:rsidR="00A11782" w:rsidRPr="00880742" w:rsidRDefault="00A11782" w:rsidP="004D4481">
      <w:pPr>
        <w:spacing w:after="0" w:line="240" w:lineRule="auto"/>
        <w:jc w:val="both"/>
        <w:rPr>
          <w:sz w:val="28"/>
          <w:szCs w:val="28"/>
        </w:rPr>
      </w:pPr>
      <w:r w:rsidRPr="00880742">
        <w:rPr>
          <w:sz w:val="28"/>
          <w:szCs w:val="28"/>
        </w:rPr>
        <w:t>The sole and exclusive remedy under th</w:t>
      </w:r>
      <w:r w:rsidR="004814B0" w:rsidRPr="00880742">
        <w:rPr>
          <w:sz w:val="28"/>
          <w:szCs w:val="28"/>
        </w:rPr>
        <w:t>ese</w:t>
      </w:r>
      <w:r w:rsidRPr="00880742">
        <w:rPr>
          <w:sz w:val="28"/>
          <w:szCs w:val="28"/>
        </w:rPr>
        <w:t xml:space="preserve"> </w:t>
      </w:r>
      <w:r w:rsidR="004814B0" w:rsidRPr="00880742">
        <w:rPr>
          <w:sz w:val="28"/>
          <w:szCs w:val="28"/>
        </w:rPr>
        <w:t xml:space="preserve">limited </w:t>
      </w:r>
      <w:r w:rsidRPr="00880742">
        <w:rPr>
          <w:sz w:val="28"/>
          <w:szCs w:val="28"/>
        </w:rPr>
        <w:t>warrant</w:t>
      </w:r>
      <w:r w:rsidR="004814B0" w:rsidRPr="00880742">
        <w:rPr>
          <w:sz w:val="28"/>
          <w:szCs w:val="28"/>
        </w:rPr>
        <w:t>ies</w:t>
      </w:r>
      <w:r w:rsidRPr="00880742">
        <w:rPr>
          <w:sz w:val="28"/>
          <w:szCs w:val="28"/>
        </w:rPr>
        <w:t xml:space="preserve"> against </w:t>
      </w:r>
      <w:r w:rsidR="007B03BA" w:rsidRPr="00880742">
        <w:rPr>
          <w:sz w:val="28"/>
          <w:szCs w:val="28"/>
        </w:rPr>
        <w:t>DAP</w:t>
      </w:r>
      <w:r w:rsidRPr="00880742">
        <w:rPr>
          <w:sz w:val="28"/>
          <w:szCs w:val="28"/>
        </w:rPr>
        <w:t xml:space="preserve"> shall be as provided herein. No other remedy shall be available.  No representative of </w:t>
      </w:r>
      <w:r w:rsidR="007B03BA" w:rsidRPr="00880742">
        <w:rPr>
          <w:sz w:val="28"/>
          <w:szCs w:val="28"/>
        </w:rPr>
        <w:t>DAP</w:t>
      </w:r>
      <w:r w:rsidRPr="00880742">
        <w:rPr>
          <w:sz w:val="28"/>
          <w:szCs w:val="28"/>
        </w:rPr>
        <w:t xml:space="preserve"> has the authority to make any representations or provisions except as stated herein.</w:t>
      </w:r>
      <w:r w:rsidR="004D4481" w:rsidRPr="00880742">
        <w:rPr>
          <w:sz w:val="28"/>
          <w:szCs w:val="28"/>
        </w:rPr>
        <w:t xml:space="preserve"> Any action to enforce these limited written and implied warranties shall not be commenced more than ninety (90) days after the expiration of the </w:t>
      </w:r>
      <w:r w:rsidR="00641D96" w:rsidRPr="00880742">
        <w:rPr>
          <w:sz w:val="28"/>
          <w:szCs w:val="28"/>
        </w:rPr>
        <w:t>applicable</w:t>
      </w:r>
      <w:r w:rsidR="004D4481" w:rsidRPr="00880742">
        <w:rPr>
          <w:sz w:val="28"/>
          <w:szCs w:val="28"/>
        </w:rPr>
        <w:t xml:space="preserve"> warranty period designated herein.</w:t>
      </w:r>
    </w:p>
    <w:p w14:paraId="0CBD978D" w14:textId="77777777" w:rsidR="00A13FA8" w:rsidRPr="00880742" w:rsidRDefault="00A13FA8" w:rsidP="00A11782">
      <w:pPr>
        <w:tabs>
          <w:tab w:val="left" w:pos="2745"/>
          <w:tab w:val="center" w:pos="4819"/>
        </w:tabs>
        <w:spacing w:after="0" w:line="240" w:lineRule="auto"/>
        <w:rPr>
          <w:sz w:val="28"/>
          <w:szCs w:val="28"/>
        </w:rPr>
      </w:pPr>
    </w:p>
    <w:p w14:paraId="4456E853" w14:textId="77777777" w:rsidR="00A11782" w:rsidRPr="00215B4C" w:rsidRDefault="00A11782" w:rsidP="006E5C8A">
      <w:pPr>
        <w:spacing w:after="0"/>
        <w:rPr>
          <w:sz w:val="32"/>
          <w:szCs w:val="32"/>
        </w:rPr>
      </w:pPr>
    </w:p>
    <w:p w14:paraId="551B9D88" w14:textId="414D26B5" w:rsidR="00A11782" w:rsidRPr="00215B4C" w:rsidRDefault="00B073AF" w:rsidP="00A11782">
      <w:pPr>
        <w:spacing w:after="0"/>
        <w:jc w:val="center"/>
        <w:rPr>
          <w:sz w:val="32"/>
          <w:szCs w:val="32"/>
        </w:rPr>
      </w:pPr>
      <w:r>
        <w:rPr>
          <w:sz w:val="32"/>
          <w:szCs w:val="32"/>
        </w:rPr>
        <w:t>DAP Global Inc.</w:t>
      </w:r>
    </w:p>
    <w:p w14:paraId="7594398B" w14:textId="7F8E5ABD" w:rsidR="003C6584" w:rsidRDefault="00B073AF" w:rsidP="003C6584">
      <w:pPr>
        <w:spacing w:after="0"/>
        <w:jc w:val="center"/>
        <w:rPr>
          <w:sz w:val="32"/>
          <w:szCs w:val="32"/>
        </w:rPr>
      </w:pPr>
      <w:r>
        <w:rPr>
          <w:sz w:val="32"/>
          <w:szCs w:val="32"/>
        </w:rPr>
        <w:t>2400 Boston Street,</w:t>
      </w:r>
      <w:r w:rsidR="00F060C7">
        <w:rPr>
          <w:sz w:val="32"/>
          <w:szCs w:val="32"/>
        </w:rPr>
        <w:t xml:space="preserve"> Suite 200,</w:t>
      </w:r>
      <w:r>
        <w:rPr>
          <w:sz w:val="32"/>
          <w:szCs w:val="32"/>
        </w:rPr>
        <w:t xml:space="preserve"> Baltimore, MD</w:t>
      </w:r>
      <w:r w:rsidR="00A11782" w:rsidRPr="00215B4C">
        <w:rPr>
          <w:sz w:val="32"/>
          <w:szCs w:val="32"/>
        </w:rPr>
        <w:t xml:space="preserve"> </w:t>
      </w:r>
    </w:p>
    <w:p w14:paraId="24A27F59" w14:textId="77777777" w:rsidR="003C6584" w:rsidRDefault="003C6584" w:rsidP="003C6584">
      <w:pPr>
        <w:spacing w:after="0"/>
        <w:rPr>
          <w:sz w:val="32"/>
          <w:szCs w:val="32"/>
        </w:rPr>
      </w:pPr>
    </w:p>
    <w:p w14:paraId="1F77467F" w14:textId="052EFB96" w:rsidR="00A11782" w:rsidRPr="00215B4C" w:rsidRDefault="00A11782" w:rsidP="003C6584">
      <w:pPr>
        <w:spacing w:after="0"/>
        <w:ind w:firstLine="720"/>
        <w:rPr>
          <w:sz w:val="32"/>
          <w:szCs w:val="32"/>
        </w:rPr>
      </w:pPr>
      <w:r w:rsidRPr="00215B4C">
        <w:rPr>
          <w:sz w:val="32"/>
          <w:szCs w:val="32"/>
        </w:rPr>
        <w:t xml:space="preserve"> </w:t>
      </w:r>
      <w:proofErr w:type="spellStart"/>
      <w:r w:rsidR="003C6584">
        <w:rPr>
          <w:sz w:val="32"/>
          <w:szCs w:val="32"/>
        </w:rPr>
        <w:t>Level.Up</w:t>
      </w:r>
      <w:proofErr w:type="spellEnd"/>
      <w:r w:rsidR="003C6584">
        <w:rPr>
          <w:sz w:val="32"/>
          <w:szCs w:val="32"/>
        </w:rPr>
        <w:t xml:space="preserve"> Customer Service</w:t>
      </w:r>
      <w:r w:rsidRPr="00215B4C">
        <w:rPr>
          <w:sz w:val="32"/>
          <w:szCs w:val="32"/>
        </w:rPr>
        <w:t xml:space="preserve"> </w:t>
      </w:r>
      <w:r w:rsidR="003C6584">
        <w:rPr>
          <w:sz w:val="32"/>
          <w:szCs w:val="32"/>
        </w:rPr>
        <w:t>877-327-7378</w:t>
      </w:r>
      <w:r w:rsidRPr="00215B4C">
        <w:rPr>
          <w:sz w:val="32"/>
          <w:szCs w:val="32"/>
        </w:rPr>
        <w:t xml:space="preserve"> | </w:t>
      </w:r>
      <w:hyperlink r:id="rId8" w:history="1">
        <w:r w:rsidR="003C6584" w:rsidRPr="00930948">
          <w:rPr>
            <w:rStyle w:val="Hyperlink"/>
            <w:sz w:val="32"/>
            <w:szCs w:val="32"/>
          </w:rPr>
          <w:t>www.level-updecking.com</w:t>
        </w:r>
      </w:hyperlink>
      <w:r w:rsidR="003C6584">
        <w:rPr>
          <w:sz w:val="32"/>
          <w:szCs w:val="32"/>
        </w:rPr>
        <w:t xml:space="preserve"> </w:t>
      </w:r>
    </w:p>
    <w:p w14:paraId="3F1E7B58" w14:textId="431B4A4E" w:rsidR="00BE03DA" w:rsidRPr="00215B4C" w:rsidRDefault="00BE03DA" w:rsidP="00641D96">
      <w:pPr>
        <w:spacing w:after="0"/>
        <w:jc w:val="center"/>
        <w:rPr>
          <w:sz w:val="32"/>
          <w:szCs w:val="32"/>
        </w:rPr>
      </w:pPr>
    </w:p>
    <w:sectPr w:rsidR="00BE03DA" w:rsidRPr="00215B4C" w:rsidSect="007D3776">
      <w:footerReference w:type="default" r:id="rId9"/>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AE82" w14:textId="77777777" w:rsidR="00F829A8" w:rsidRDefault="00F829A8">
      <w:pPr>
        <w:spacing w:after="0" w:line="240" w:lineRule="auto"/>
      </w:pPr>
      <w:r>
        <w:separator/>
      </w:r>
    </w:p>
  </w:endnote>
  <w:endnote w:type="continuationSeparator" w:id="0">
    <w:p w14:paraId="31F418EA" w14:textId="77777777" w:rsidR="00F829A8" w:rsidRDefault="00F8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sz w:val="20"/>
        <w:szCs w:val="20"/>
      </w:rPr>
    </w:sdtEndPr>
    <w:sdtContent>
      <w:p w14:paraId="2EE90814" w14:textId="77777777" w:rsidR="00BE03DA" w:rsidRDefault="005C2AF7" w:rsidP="001E09CC">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p w14:paraId="3CE7A934" w14:textId="0848CB2B" w:rsidR="00BE03DA" w:rsidRPr="00C35B17" w:rsidRDefault="00341DBA" w:rsidP="00232641">
        <w:pPr>
          <w:pStyle w:val="Footer"/>
          <w:jc w:val="right"/>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5EC7" w14:textId="77777777" w:rsidR="00F829A8" w:rsidRDefault="00F829A8">
      <w:pPr>
        <w:spacing w:after="0" w:line="240" w:lineRule="auto"/>
      </w:pPr>
      <w:r>
        <w:separator/>
      </w:r>
    </w:p>
  </w:footnote>
  <w:footnote w:type="continuationSeparator" w:id="0">
    <w:p w14:paraId="7E8A1910" w14:textId="77777777" w:rsidR="00F829A8" w:rsidRDefault="00F829A8">
      <w:pPr>
        <w:spacing w:after="0" w:line="240" w:lineRule="auto"/>
      </w:pPr>
      <w:r>
        <w:continuationSeparator/>
      </w:r>
    </w:p>
  </w:footnote>
  <w:footnote w:id="1">
    <w:p w14:paraId="6C68D1DE" w14:textId="5FBB11CB" w:rsidR="000E5166" w:rsidRPr="006E5C8A" w:rsidRDefault="000E5166">
      <w:pPr>
        <w:pStyle w:val="FootnoteText"/>
      </w:pPr>
      <w:r>
        <w:rPr>
          <w:rStyle w:val="FootnoteReference"/>
        </w:rPr>
        <w:footnoteRef/>
      </w:r>
      <w:r>
        <w:t xml:space="preserve"> </w:t>
      </w:r>
      <w:proofErr w:type="spellStart"/>
      <w:r>
        <w:t>Level.</w:t>
      </w:r>
      <w:r w:rsidRPr="006E5C8A">
        <w:t>Up</w:t>
      </w:r>
      <w:proofErr w:type="spellEnd"/>
      <w:r w:rsidRPr="006E5C8A">
        <w:t xml:space="preserve"> Adjustable Pedestal </w:t>
      </w:r>
      <w:r w:rsidR="00F060C7" w:rsidRPr="006E5C8A">
        <w:t>Paver</w:t>
      </w:r>
      <w:r w:rsidRPr="006E5C8A">
        <w:t xml:space="preserve"> Support Kits include</w:t>
      </w:r>
      <w:r w:rsidR="00DC3BC5" w:rsidRPr="006E5C8A">
        <w:t xml:space="preserve"> A</w:t>
      </w:r>
      <w:r w:rsidRPr="006E5C8A">
        <w:t xml:space="preserve">djustable </w:t>
      </w:r>
      <w:r w:rsidR="00DC3BC5" w:rsidRPr="006E5C8A">
        <w:t>P</w:t>
      </w:r>
      <w:r w:rsidRPr="006E5C8A">
        <w:t xml:space="preserve">edestals, </w:t>
      </w:r>
      <w:r w:rsidR="00F060C7" w:rsidRPr="006E5C8A">
        <w:t>Paver</w:t>
      </w:r>
      <w:r w:rsidR="00896770" w:rsidRPr="006E5C8A">
        <w:t xml:space="preserve"> Spacer Tab</w:t>
      </w:r>
      <w:r w:rsidRPr="006E5C8A">
        <w:t xml:space="preserve">s, </w:t>
      </w:r>
      <w:r w:rsidR="00DC3BC5" w:rsidRPr="006E5C8A">
        <w:t>S</w:t>
      </w:r>
      <w:r w:rsidRPr="006E5C8A">
        <w:t xml:space="preserve">lope </w:t>
      </w:r>
      <w:r w:rsidR="00DC3BC5" w:rsidRPr="006E5C8A">
        <w:t>L</w:t>
      </w:r>
      <w:r w:rsidRPr="006E5C8A">
        <w:t xml:space="preserve">evelers, and </w:t>
      </w:r>
      <w:r w:rsidR="00DC3BC5" w:rsidRPr="006E5C8A">
        <w:t>F</w:t>
      </w:r>
      <w:r w:rsidRPr="006E5C8A">
        <w:t xml:space="preserve">loating </w:t>
      </w:r>
      <w:r w:rsidR="00DC3BC5" w:rsidRPr="006E5C8A">
        <w:t>F</w:t>
      </w:r>
      <w:r w:rsidRPr="006E5C8A">
        <w:t xml:space="preserve">oundation </w:t>
      </w:r>
      <w:r w:rsidR="00DC3BC5" w:rsidRPr="006E5C8A">
        <w:t>B</w:t>
      </w:r>
      <w:r w:rsidRPr="006E5C8A">
        <w:t>ases.</w:t>
      </w:r>
      <w:r w:rsidR="00611708" w:rsidRPr="006E5C8A">
        <w:t xml:space="preserve">  Kit size will determine the number of each of these components, with the </w:t>
      </w:r>
      <w:r w:rsidR="00896770" w:rsidRPr="006E5C8A">
        <w:t>16</w:t>
      </w:r>
      <w:r w:rsidR="00611708" w:rsidRPr="006E5C8A">
        <w:t xml:space="preserve"> Pedestal Kit containing 1</w:t>
      </w:r>
      <w:r w:rsidR="00896770" w:rsidRPr="006E5C8A">
        <w:t>6</w:t>
      </w:r>
      <w:r w:rsidR="00611708" w:rsidRPr="006E5C8A">
        <w:t xml:space="preserve"> of each component and the </w:t>
      </w:r>
      <w:r w:rsidR="00896770" w:rsidRPr="006E5C8A">
        <w:t xml:space="preserve">4 </w:t>
      </w:r>
      <w:r w:rsidR="00611708" w:rsidRPr="006E5C8A">
        <w:t xml:space="preserve">Pedestal Kit containing </w:t>
      </w:r>
      <w:r w:rsidR="00896770" w:rsidRPr="006E5C8A">
        <w:t>4</w:t>
      </w:r>
      <w:r w:rsidR="00611708" w:rsidRPr="006E5C8A">
        <w:t xml:space="preserve"> of each component.</w:t>
      </w:r>
    </w:p>
  </w:footnote>
  <w:footnote w:id="2">
    <w:p w14:paraId="6F4F6BA1" w14:textId="435BA744" w:rsidR="000E5166" w:rsidRPr="00F060C7" w:rsidRDefault="000E5166">
      <w:pPr>
        <w:pStyle w:val="FootnoteText"/>
        <w:rPr>
          <w:b/>
          <w:bCs/>
        </w:rPr>
      </w:pPr>
      <w:r w:rsidRPr="006E5C8A">
        <w:rPr>
          <w:rStyle w:val="FootnoteReference"/>
        </w:rPr>
        <w:footnoteRef/>
      </w:r>
      <w:r w:rsidRPr="006E5C8A">
        <w:t xml:space="preserve"> The following components may be purchased </w:t>
      </w:r>
      <w:r w:rsidR="00611708" w:rsidRPr="006E5C8A">
        <w:t xml:space="preserve">individually and </w:t>
      </w:r>
      <w:r w:rsidRPr="006E5C8A">
        <w:t>separate</w:t>
      </w:r>
      <w:r w:rsidR="00DC3BC5" w:rsidRPr="006E5C8A">
        <w:t>ly</w:t>
      </w:r>
      <w:r w:rsidRPr="006E5C8A">
        <w:t xml:space="preserve"> from the </w:t>
      </w:r>
      <w:proofErr w:type="spellStart"/>
      <w:r w:rsidRPr="006E5C8A">
        <w:t>Level.Up</w:t>
      </w:r>
      <w:proofErr w:type="spellEnd"/>
      <w:r w:rsidRPr="006E5C8A">
        <w:t xml:space="preserve"> Adjustable Pedestal </w:t>
      </w:r>
      <w:r w:rsidR="00F060C7" w:rsidRPr="006E5C8A">
        <w:t>Paver</w:t>
      </w:r>
      <w:r w:rsidRPr="006E5C8A">
        <w:t xml:space="preserve"> Support Kits: </w:t>
      </w:r>
      <w:r w:rsidR="00DC3BC5" w:rsidRPr="006E5C8A">
        <w:t>S</w:t>
      </w:r>
      <w:r w:rsidRPr="006E5C8A">
        <w:t xml:space="preserve">lope </w:t>
      </w:r>
      <w:r w:rsidR="00DC3BC5" w:rsidRPr="006E5C8A">
        <w:t>L</w:t>
      </w:r>
      <w:r w:rsidRPr="006E5C8A">
        <w:t xml:space="preserve">eveler, 1.5 </w:t>
      </w:r>
      <w:r w:rsidR="00DC3BC5" w:rsidRPr="006E5C8A">
        <w:t>I</w:t>
      </w:r>
      <w:r w:rsidRPr="006E5C8A">
        <w:t>nch</w:t>
      </w:r>
      <w:r w:rsidR="00DC3BC5" w:rsidRPr="006E5C8A">
        <w:t xml:space="preserve"> Height Adjustment Coupler, 4 Inch Height Adjustment Coupler, .5 Inch Fixed Height Pedestal, Flexible Shims</w:t>
      </w:r>
      <w:r w:rsidR="00B375C1">
        <w:t xml:space="preserve">, </w:t>
      </w:r>
      <w:r w:rsidR="00B375C1" w:rsidRPr="00880742">
        <w:t>and Paver Safety Backers</w:t>
      </w:r>
      <w:r w:rsidR="00DC3BC5" w:rsidRPr="00880742">
        <w:t>.</w:t>
      </w:r>
      <w:r w:rsidR="00DC3BC5">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782"/>
    <w:rsid w:val="000614EA"/>
    <w:rsid w:val="000B1EAC"/>
    <w:rsid w:val="000E5166"/>
    <w:rsid w:val="001002AE"/>
    <w:rsid w:val="00162053"/>
    <w:rsid w:val="00215B4C"/>
    <w:rsid w:val="002511B9"/>
    <w:rsid w:val="002840E8"/>
    <w:rsid w:val="00290EFE"/>
    <w:rsid w:val="002974AB"/>
    <w:rsid w:val="002E0F64"/>
    <w:rsid w:val="003070A1"/>
    <w:rsid w:val="003101FD"/>
    <w:rsid w:val="00330AF1"/>
    <w:rsid w:val="003C6584"/>
    <w:rsid w:val="003D618F"/>
    <w:rsid w:val="003F183B"/>
    <w:rsid w:val="00410CB8"/>
    <w:rsid w:val="00466A85"/>
    <w:rsid w:val="004814B0"/>
    <w:rsid w:val="0049555E"/>
    <w:rsid w:val="004A5B51"/>
    <w:rsid w:val="004C4B67"/>
    <w:rsid w:val="004D4481"/>
    <w:rsid w:val="004F42E9"/>
    <w:rsid w:val="005373C7"/>
    <w:rsid w:val="005523E3"/>
    <w:rsid w:val="005561C3"/>
    <w:rsid w:val="00557D00"/>
    <w:rsid w:val="00562857"/>
    <w:rsid w:val="00563BF7"/>
    <w:rsid w:val="005649DF"/>
    <w:rsid w:val="005753A0"/>
    <w:rsid w:val="005C2AF7"/>
    <w:rsid w:val="005E5682"/>
    <w:rsid w:val="00611708"/>
    <w:rsid w:val="00635FB2"/>
    <w:rsid w:val="00641D96"/>
    <w:rsid w:val="006446C3"/>
    <w:rsid w:val="006644CF"/>
    <w:rsid w:val="00682C3E"/>
    <w:rsid w:val="006B7563"/>
    <w:rsid w:val="006E5C8A"/>
    <w:rsid w:val="00704345"/>
    <w:rsid w:val="007050A1"/>
    <w:rsid w:val="007115D7"/>
    <w:rsid w:val="0072241A"/>
    <w:rsid w:val="00724B0F"/>
    <w:rsid w:val="00730370"/>
    <w:rsid w:val="0073296F"/>
    <w:rsid w:val="00754473"/>
    <w:rsid w:val="00763003"/>
    <w:rsid w:val="007B03BA"/>
    <w:rsid w:val="007C369A"/>
    <w:rsid w:val="007C7B81"/>
    <w:rsid w:val="00831D84"/>
    <w:rsid w:val="008565B0"/>
    <w:rsid w:val="00880742"/>
    <w:rsid w:val="00885F1F"/>
    <w:rsid w:val="00896770"/>
    <w:rsid w:val="008B3625"/>
    <w:rsid w:val="00933A81"/>
    <w:rsid w:val="009A54B9"/>
    <w:rsid w:val="009C09C9"/>
    <w:rsid w:val="00A00705"/>
    <w:rsid w:val="00A06ADA"/>
    <w:rsid w:val="00A11782"/>
    <w:rsid w:val="00A13FA8"/>
    <w:rsid w:val="00A17A8F"/>
    <w:rsid w:val="00A248DB"/>
    <w:rsid w:val="00A60501"/>
    <w:rsid w:val="00A827BF"/>
    <w:rsid w:val="00AC1FCD"/>
    <w:rsid w:val="00B00025"/>
    <w:rsid w:val="00B00B4A"/>
    <w:rsid w:val="00B01E50"/>
    <w:rsid w:val="00B073AF"/>
    <w:rsid w:val="00B375C1"/>
    <w:rsid w:val="00B6580F"/>
    <w:rsid w:val="00B851C5"/>
    <w:rsid w:val="00B91A2B"/>
    <w:rsid w:val="00BE03DA"/>
    <w:rsid w:val="00BE3D11"/>
    <w:rsid w:val="00C14636"/>
    <w:rsid w:val="00CA4046"/>
    <w:rsid w:val="00CD1D9B"/>
    <w:rsid w:val="00D11FFE"/>
    <w:rsid w:val="00D720AB"/>
    <w:rsid w:val="00D811A5"/>
    <w:rsid w:val="00DC3BC5"/>
    <w:rsid w:val="00DD6AF6"/>
    <w:rsid w:val="00DF43B1"/>
    <w:rsid w:val="00E22B8C"/>
    <w:rsid w:val="00ED4A3A"/>
    <w:rsid w:val="00F060C7"/>
    <w:rsid w:val="00F2664E"/>
    <w:rsid w:val="00F829A8"/>
    <w:rsid w:val="00FC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741C"/>
  <w15:docId w15:val="{6B82D9BB-68F0-4376-82D4-38DA4AF2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1782"/>
    <w:pPr>
      <w:keepNext/>
      <w:spacing w:after="0" w:line="240" w:lineRule="auto"/>
      <w:jc w:val="center"/>
      <w:outlineLvl w:val="0"/>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782"/>
    <w:rPr>
      <w:rFonts w:ascii="Arial" w:eastAsia="Times New Roman" w:hAnsi="Arial" w:cs="Times New Roman"/>
      <w:sz w:val="28"/>
      <w:szCs w:val="20"/>
    </w:rPr>
  </w:style>
  <w:style w:type="paragraph" w:customStyle="1" w:styleId="xarcatsubpara">
    <w:name w:val="x_arcatsubpara"/>
    <w:basedOn w:val="Normal"/>
    <w:rsid w:val="00A11782"/>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A11782"/>
    <w:rPr>
      <w:color w:val="0563C1" w:themeColor="hyperlink"/>
      <w:u w:val="single"/>
    </w:rPr>
  </w:style>
  <w:style w:type="paragraph" w:styleId="Footer">
    <w:name w:val="footer"/>
    <w:basedOn w:val="Normal"/>
    <w:link w:val="FooterChar"/>
    <w:uiPriority w:val="99"/>
    <w:unhideWhenUsed/>
    <w:rsid w:val="00A1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82"/>
  </w:style>
  <w:style w:type="character" w:styleId="PlaceholderText">
    <w:name w:val="Placeholder Text"/>
    <w:basedOn w:val="DefaultParagraphFont"/>
    <w:uiPriority w:val="99"/>
    <w:semiHidden/>
    <w:rsid w:val="00A11782"/>
    <w:rPr>
      <w:color w:val="808080"/>
    </w:rPr>
  </w:style>
  <w:style w:type="paragraph" w:styleId="Revision">
    <w:name w:val="Revision"/>
    <w:hidden/>
    <w:uiPriority w:val="99"/>
    <w:semiHidden/>
    <w:rsid w:val="00162053"/>
    <w:pPr>
      <w:spacing w:after="0" w:line="240" w:lineRule="auto"/>
    </w:pPr>
  </w:style>
  <w:style w:type="paragraph" w:styleId="Header">
    <w:name w:val="header"/>
    <w:basedOn w:val="Normal"/>
    <w:link w:val="HeaderChar"/>
    <w:uiPriority w:val="99"/>
    <w:unhideWhenUsed/>
    <w:rsid w:val="00724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0F"/>
  </w:style>
  <w:style w:type="character" w:styleId="CommentReference">
    <w:name w:val="annotation reference"/>
    <w:basedOn w:val="DefaultParagraphFont"/>
    <w:uiPriority w:val="99"/>
    <w:semiHidden/>
    <w:unhideWhenUsed/>
    <w:rsid w:val="004C4B67"/>
    <w:rPr>
      <w:sz w:val="16"/>
      <w:szCs w:val="16"/>
    </w:rPr>
  </w:style>
  <w:style w:type="paragraph" w:styleId="CommentText">
    <w:name w:val="annotation text"/>
    <w:basedOn w:val="Normal"/>
    <w:link w:val="CommentTextChar"/>
    <w:uiPriority w:val="99"/>
    <w:unhideWhenUsed/>
    <w:rsid w:val="004C4B67"/>
    <w:pPr>
      <w:spacing w:line="240" w:lineRule="auto"/>
    </w:pPr>
    <w:rPr>
      <w:sz w:val="20"/>
      <w:szCs w:val="20"/>
    </w:rPr>
  </w:style>
  <w:style w:type="character" w:customStyle="1" w:styleId="CommentTextChar">
    <w:name w:val="Comment Text Char"/>
    <w:basedOn w:val="DefaultParagraphFont"/>
    <w:link w:val="CommentText"/>
    <w:uiPriority w:val="99"/>
    <w:rsid w:val="004C4B67"/>
    <w:rPr>
      <w:sz w:val="20"/>
      <w:szCs w:val="20"/>
    </w:rPr>
  </w:style>
  <w:style w:type="paragraph" w:styleId="CommentSubject">
    <w:name w:val="annotation subject"/>
    <w:basedOn w:val="CommentText"/>
    <w:next w:val="CommentText"/>
    <w:link w:val="CommentSubjectChar"/>
    <w:uiPriority w:val="99"/>
    <w:semiHidden/>
    <w:unhideWhenUsed/>
    <w:rsid w:val="004C4B67"/>
    <w:rPr>
      <w:b/>
      <w:bCs/>
    </w:rPr>
  </w:style>
  <w:style w:type="character" w:customStyle="1" w:styleId="CommentSubjectChar">
    <w:name w:val="Comment Subject Char"/>
    <w:basedOn w:val="CommentTextChar"/>
    <w:link w:val="CommentSubject"/>
    <w:uiPriority w:val="99"/>
    <w:semiHidden/>
    <w:rsid w:val="004C4B67"/>
    <w:rPr>
      <w:b/>
      <w:bCs/>
      <w:sz w:val="20"/>
      <w:szCs w:val="20"/>
    </w:rPr>
  </w:style>
  <w:style w:type="character" w:styleId="UnresolvedMention">
    <w:name w:val="Unresolved Mention"/>
    <w:basedOn w:val="DefaultParagraphFont"/>
    <w:uiPriority w:val="99"/>
    <w:semiHidden/>
    <w:unhideWhenUsed/>
    <w:rsid w:val="007B03BA"/>
    <w:rPr>
      <w:color w:val="605E5C"/>
      <w:shd w:val="clear" w:color="auto" w:fill="E1DFDD"/>
    </w:rPr>
  </w:style>
  <w:style w:type="paragraph" w:styleId="FootnoteText">
    <w:name w:val="footnote text"/>
    <w:basedOn w:val="Normal"/>
    <w:link w:val="FootnoteTextChar"/>
    <w:uiPriority w:val="99"/>
    <w:semiHidden/>
    <w:unhideWhenUsed/>
    <w:rsid w:val="000E5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166"/>
    <w:rPr>
      <w:sz w:val="20"/>
      <w:szCs w:val="20"/>
    </w:rPr>
  </w:style>
  <w:style w:type="character" w:styleId="FootnoteReference">
    <w:name w:val="footnote reference"/>
    <w:basedOn w:val="DefaultParagraphFont"/>
    <w:uiPriority w:val="99"/>
    <w:semiHidden/>
    <w:unhideWhenUsed/>
    <w:rsid w:val="000E5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vel-updecking.com" TargetMode="External"/><Relationship Id="rId3" Type="http://schemas.openxmlformats.org/officeDocument/2006/relationships/settings" Target="settings.xml"/><Relationship Id="rId7" Type="http://schemas.openxmlformats.org/officeDocument/2006/relationships/hyperlink" Target="mailto:claims@da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9B104-55EF-4A2C-989E-00B65CFA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Husler</dc:creator>
  <cp:keywords/>
  <dc:description>Created by the Microsoft Dynamics NAV report engine.</dc:description>
  <cp:lastModifiedBy>Jennifer Johnson</cp:lastModifiedBy>
  <cp:revision>2</cp:revision>
  <dcterms:created xsi:type="dcterms:W3CDTF">2025-03-21T20:12:00Z</dcterms:created>
  <dcterms:modified xsi:type="dcterms:W3CDTF">2025-03-21T20:12:00Z</dcterms:modified>
</cp:coreProperties>
</file>